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578" w:rsidRDefault="00FC4578" w:rsidP="00FC4578">
      <w:pPr>
        <w:jc w:val="center"/>
        <w:rPr>
          <w:b/>
        </w:rPr>
      </w:pPr>
      <w:r>
        <w:rPr>
          <w:b/>
        </w:rPr>
        <w:t>АДМИНИСТРАЦИЯ МУНИЦИПАЛЬНОГО ОБРАЗОВАНИЯ</w:t>
      </w:r>
    </w:p>
    <w:p w:rsidR="00FC4578" w:rsidRDefault="00FC4578" w:rsidP="00FC4578">
      <w:pPr>
        <w:jc w:val="center"/>
        <w:rPr>
          <w:b/>
        </w:rPr>
      </w:pPr>
      <w:r>
        <w:rPr>
          <w:b/>
        </w:rPr>
        <w:t>«ОБРАЗЦОВО-ТРАВИНСКИЙ СЕЛЬСОВЕТ»</w:t>
      </w:r>
    </w:p>
    <w:p w:rsidR="00FC4578" w:rsidRDefault="00FC4578" w:rsidP="00FC4578">
      <w:pPr>
        <w:spacing w:after="120"/>
        <w:ind w:right="-102"/>
        <w:jc w:val="center"/>
        <w:rPr>
          <w:b/>
        </w:rPr>
      </w:pPr>
      <w:proofErr w:type="spellStart"/>
      <w:r>
        <w:rPr>
          <w:b/>
        </w:rPr>
        <w:t>Камызякского</w:t>
      </w:r>
      <w:proofErr w:type="spellEnd"/>
      <w:r>
        <w:rPr>
          <w:b/>
        </w:rPr>
        <w:t xml:space="preserve"> района Астраханской области</w:t>
      </w:r>
    </w:p>
    <w:p w:rsidR="00FC4578" w:rsidRDefault="00FC4578" w:rsidP="00FC4578">
      <w:pPr>
        <w:ind w:right="-104"/>
        <w:jc w:val="center"/>
        <w:rPr>
          <w:b/>
        </w:rPr>
      </w:pPr>
      <w:r>
        <w:rPr>
          <w:b/>
        </w:rPr>
        <w:t>ПОСТАНОВЛЕНИЕ</w:t>
      </w:r>
    </w:p>
    <w:p w:rsidR="00FC4578" w:rsidRDefault="00FC4578" w:rsidP="00FC4578">
      <w:pPr>
        <w:jc w:val="center"/>
      </w:pPr>
    </w:p>
    <w:p w:rsidR="00FC4578" w:rsidRPr="00FD2B8A" w:rsidRDefault="00FC4578" w:rsidP="00FC4578">
      <w:pPr>
        <w:rPr>
          <w:b/>
        </w:rPr>
      </w:pPr>
      <w:r w:rsidRPr="00FD2B8A">
        <w:rPr>
          <w:b/>
        </w:rPr>
        <w:t xml:space="preserve">     30.12.2025 г.                                                                                                                       </w:t>
      </w:r>
      <w:r w:rsidR="001673E3" w:rsidRPr="00FD2B8A">
        <w:rPr>
          <w:b/>
        </w:rPr>
        <w:t>№129</w:t>
      </w:r>
    </w:p>
    <w:p w:rsidR="00FC4578" w:rsidRPr="00FD2B8A" w:rsidRDefault="00FC4578" w:rsidP="00FC4578">
      <w:pPr>
        <w:rPr>
          <w:b/>
        </w:rPr>
      </w:pPr>
    </w:p>
    <w:p w:rsidR="00800279" w:rsidRDefault="00800279" w:rsidP="00FC4578"/>
    <w:tbl>
      <w:tblPr>
        <w:tblW w:w="9114" w:type="dxa"/>
        <w:tblLook w:val="04A0" w:firstRow="1" w:lastRow="0" w:firstColumn="1" w:lastColumn="0" w:noHBand="0" w:noVBand="1"/>
      </w:tblPr>
      <w:tblGrid>
        <w:gridCol w:w="4608"/>
        <w:gridCol w:w="4506"/>
      </w:tblGrid>
      <w:tr w:rsidR="00800279" w:rsidTr="00586D16">
        <w:tc>
          <w:tcPr>
            <w:tcW w:w="4608" w:type="dxa"/>
            <w:shd w:val="clear" w:color="auto" w:fill="auto"/>
          </w:tcPr>
          <w:p w:rsidR="00800279" w:rsidRDefault="00800279" w:rsidP="00800279">
            <w:pPr>
              <w:jc w:val="both"/>
              <w:rPr>
                <w:kern w:val="1"/>
              </w:rPr>
            </w:pPr>
            <w:r>
              <w:t xml:space="preserve">«О внесении изменений в постановление администрации муниципального образования </w:t>
            </w:r>
            <w:r>
              <w:rPr>
                <w:color w:val="000000"/>
              </w:rPr>
              <w:t>«</w:t>
            </w:r>
            <w:r>
              <w:t>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</w:t>
            </w:r>
            <w:r w:rsidRPr="002148E1">
              <w:t xml:space="preserve"> </w:t>
            </w:r>
            <w:r>
              <w:t>Астраханской области</w:t>
            </w:r>
            <w:r>
              <w:rPr>
                <w:color w:val="000000"/>
              </w:rPr>
              <w:t xml:space="preserve">» </w:t>
            </w:r>
            <w:r>
              <w:t>от 15.01.2025г. №5</w:t>
            </w:r>
            <w:r w:rsidRPr="009329B4">
              <w:t xml:space="preserve"> </w:t>
            </w:r>
            <w:r>
              <w:rPr>
                <w:kern w:val="1"/>
              </w:rPr>
              <w:t>«Обеспечение безопасности жизнедеятельности населения на территории муниципального образования</w:t>
            </w:r>
          </w:p>
          <w:p w:rsidR="00800279" w:rsidRDefault="00800279" w:rsidP="00800279">
            <w:pPr>
              <w:jc w:val="both"/>
              <w:rPr>
                <w:kern w:val="1"/>
              </w:rPr>
            </w:pPr>
            <w:r>
              <w:rPr>
                <w:kern w:val="1"/>
              </w:rPr>
              <w:t xml:space="preserve"> «Сельское поселение Образцово-</w:t>
            </w:r>
            <w:proofErr w:type="spellStart"/>
            <w:r>
              <w:rPr>
                <w:kern w:val="1"/>
              </w:rPr>
              <w:t>Травинский</w:t>
            </w:r>
            <w:proofErr w:type="spellEnd"/>
            <w:r>
              <w:rPr>
                <w:kern w:val="1"/>
              </w:rPr>
              <w:t xml:space="preserve"> сельсовет </w:t>
            </w:r>
            <w:proofErr w:type="spellStart"/>
            <w:r>
              <w:rPr>
                <w:kern w:val="1"/>
              </w:rPr>
              <w:t>Камызякского</w:t>
            </w:r>
            <w:proofErr w:type="spellEnd"/>
            <w:r>
              <w:rPr>
                <w:kern w:val="1"/>
              </w:rPr>
              <w:t xml:space="preserve"> муниципального района Астраханской области»</w:t>
            </w:r>
          </w:p>
          <w:p w:rsidR="00800279" w:rsidRDefault="00800279" w:rsidP="00800279">
            <w:pPr>
              <w:spacing w:line="276" w:lineRule="auto"/>
              <w:jc w:val="both"/>
            </w:pPr>
          </w:p>
        </w:tc>
        <w:tc>
          <w:tcPr>
            <w:tcW w:w="4506" w:type="dxa"/>
            <w:shd w:val="clear" w:color="auto" w:fill="auto"/>
          </w:tcPr>
          <w:p w:rsidR="00800279" w:rsidRDefault="00800279" w:rsidP="00586D16">
            <w:pPr>
              <w:spacing w:line="276" w:lineRule="auto"/>
            </w:pPr>
          </w:p>
        </w:tc>
      </w:tr>
    </w:tbl>
    <w:p w:rsidR="00800279" w:rsidRDefault="00800279" w:rsidP="00800279">
      <w:pPr>
        <w:spacing w:line="276" w:lineRule="auto"/>
        <w:jc w:val="both"/>
      </w:pPr>
    </w:p>
    <w:p w:rsidR="00800279" w:rsidRDefault="00800279" w:rsidP="00800279">
      <w:pPr>
        <w:spacing w:after="120"/>
        <w:ind w:firstLine="709"/>
        <w:jc w:val="both"/>
        <w:rPr>
          <w:lang w:eastAsia="ru-RU"/>
        </w:rPr>
      </w:pPr>
      <w:r>
        <w:t xml:space="preserve"> В соответствии с Федеральным законом от 06.10.2003г. №131-ФЗ «Об общих принципах организации местного самоуправления в Российской Федерации»,</w:t>
      </w:r>
      <w:r>
        <w:rPr>
          <w:lang w:eastAsia="ru-RU"/>
        </w:rPr>
        <w:t xml:space="preserve"> Постановлением администрации МО «Образцово-</w:t>
      </w:r>
      <w:proofErr w:type="spellStart"/>
      <w:r>
        <w:rPr>
          <w:lang w:eastAsia="ru-RU"/>
        </w:rPr>
        <w:t>Травинский</w:t>
      </w:r>
      <w:proofErr w:type="spellEnd"/>
      <w:r>
        <w:rPr>
          <w:lang w:eastAsia="ru-RU"/>
        </w:rPr>
        <w:t xml:space="preserve"> сельсовет»  от 21.03.2011 № 37 «Об утверждения Порядка принятия решений о разработке долгосрочных целевых программ муниципального образования,  их формирование и реализация», </w:t>
      </w:r>
      <w:r>
        <w:t>соглашения о передаче осуществления части полномочий по решению вопросов местного значения муниципальным образованием «Камызякский муниципальный район Астраханской области» муниципальному образованию «Сельское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области», администрация муниципального образования </w:t>
      </w:r>
      <w:r>
        <w:rPr>
          <w:color w:val="000000"/>
        </w:rPr>
        <w:t>«</w:t>
      </w:r>
      <w:r>
        <w:t>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</w:t>
      </w:r>
      <w:r>
        <w:rPr>
          <w:color w:val="000000"/>
        </w:rPr>
        <w:t>»</w:t>
      </w:r>
      <w:r>
        <w:t>.</w:t>
      </w:r>
    </w:p>
    <w:p w:rsidR="00800279" w:rsidRDefault="00800279" w:rsidP="00800279">
      <w:pPr>
        <w:spacing w:after="120" w:line="276" w:lineRule="auto"/>
        <w:ind w:firstLine="709"/>
      </w:pPr>
      <w:r>
        <w:t>ПОСТАНОВЛЯЮ:</w:t>
      </w:r>
    </w:p>
    <w:p w:rsidR="00800279" w:rsidRPr="00800279" w:rsidRDefault="00800279" w:rsidP="00800279">
      <w:pPr>
        <w:jc w:val="both"/>
        <w:rPr>
          <w:bCs/>
          <w:kern w:val="1"/>
        </w:rPr>
      </w:pPr>
      <w:r>
        <w:t xml:space="preserve">1. Внести в постановление администрации муниципального образования </w:t>
      </w:r>
      <w:r>
        <w:rPr>
          <w:color w:val="000000"/>
        </w:rPr>
        <w:t>«</w:t>
      </w:r>
      <w:r>
        <w:t>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</w:t>
      </w:r>
      <w:r>
        <w:rPr>
          <w:color w:val="000000"/>
        </w:rPr>
        <w:t>»</w:t>
      </w:r>
      <w:r>
        <w:t xml:space="preserve"> от 05.01.2025г. №5 </w:t>
      </w:r>
      <w:r>
        <w:rPr>
          <w:b/>
          <w:bCs/>
          <w:kern w:val="1"/>
          <w:lang w:eastAsia="ru-RU"/>
        </w:rPr>
        <w:t>«</w:t>
      </w:r>
      <w:r w:rsidRPr="00800279">
        <w:rPr>
          <w:bCs/>
          <w:kern w:val="1"/>
        </w:rPr>
        <w:t>Обеспечение безопасности жизнедеятельности населения  на территории муниципального образования «Сельское поселение Образцово-</w:t>
      </w:r>
      <w:proofErr w:type="spellStart"/>
      <w:r w:rsidRPr="00800279">
        <w:rPr>
          <w:bCs/>
          <w:kern w:val="1"/>
        </w:rPr>
        <w:t>Травинский</w:t>
      </w:r>
      <w:proofErr w:type="spellEnd"/>
      <w:r w:rsidRPr="00800279">
        <w:rPr>
          <w:bCs/>
          <w:kern w:val="1"/>
        </w:rPr>
        <w:t xml:space="preserve"> сельсовет </w:t>
      </w:r>
      <w:proofErr w:type="spellStart"/>
      <w:r w:rsidRPr="00800279">
        <w:rPr>
          <w:bCs/>
          <w:kern w:val="1"/>
        </w:rPr>
        <w:t>Камызякского</w:t>
      </w:r>
      <w:proofErr w:type="spellEnd"/>
      <w:r w:rsidRPr="00800279">
        <w:rPr>
          <w:bCs/>
          <w:kern w:val="1"/>
        </w:rPr>
        <w:t xml:space="preserve"> муниципального района Астраханской области»</w:t>
      </w:r>
      <w:r>
        <w:rPr>
          <w:bCs/>
          <w:kern w:val="1"/>
        </w:rPr>
        <w:t xml:space="preserve"> </w:t>
      </w:r>
      <w:r>
        <w:rPr>
          <w:color w:val="000000"/>
        </w:rPr>
        <w:t>следующие изменения:</w:t>
      </w:r>
    </w:p>
    <w:p w:rsidR="00800279" w:rsidRDefault="00800279" w:rsidP="00800279">
      <w:pPr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1.1</w:t>
      </w:r>
      <w:proofErr w:type="gramStart"/>
      <w:r>
        <w:rPr>
          <w:color w:val="000000"/>
        </w:rPr>
        <w:t xml:space="preserve"> В</w:t>
      </w:r>
      <w:proofErr w:type="gramEnd"/>
      <w:r>
        <w:rPr>
          <w:color w:val="000000"/>
        </w:rPr>
        <w:t xml:space="preserve"> паспорте муниципальной программы</w:t>
      </w:r>
    </w:p>
    <w:p w:rsidR="00800279" w:rsidRDefault="00800279" w:rsidP="00800279">
      <w:pPr>
        <w:spacing w:line="276" w:lineRule="auto"/>
        <w:jc w:val="both"/>
        <w:rPr>
          <w:color w:val="000000"/>
        </w:rPr>
      </w:pPr>
      <w:r>
        <w:rPr>
          <w:color w:val="000000"/>
        </w:rPr>
        <w:t>- пункт «Объемы и источники финансирования программы» изложить в следующей редакции:</w:t>
      </w:r>
    </w:p>
    <w:p w:rsidR="00800279" w:rsidRPr="008F4CE8" w:rsidRDefault="00800279" w:rsidP="00800279">
      <w:pPr>
        <w:pStyle w:val="2"/>
        <w:tabs>
          <w:tab w:val="left" w:pos="-360"/>
          <w:tab w:val="left" w:pos="-142"/>
        </w:tabs>
        <w:ind w:left="-142" w:firstLine="142"/>
        <w:rPr>
          <w:sz w:val="24"/>
          <w:szCs w:val="24"/>
        </w:rPr>
      </w:pPr>
      <w:r w:rsidRPr="008F4CE8">
        <w:rPr>
          <w:sz w:val="24"/>
          <w:szCs w:val="24"/>
        </w:rPr>
        <w:t xml:space="preserve">Объем финансирования на реализацию Программы составляет  </w:t>
      </w:r>
      <w:r w:rsidR="007E6B1F">
        <w:rPr>
          <w:sz w:val="24"/>
          <w:szCs w:val="24"/>
        </w:rPr>
        <w:t>1 125 808</w:t>
      </w:r>
      <w:r w:rsidR="00FD2B8A">
        <w:rPr>
          <w:sz w:val="24"/>
          <w:szCs w:val="24"/>
        </w:rPr>
        <w:t>, 00</w:t>
      </w:r>
      <w:r>
        <w:rPr>
          <w:sz w:val="24"/>
          <w:szCs w:val="24"/>
        </w:rPr>
        <w:t xml:space="preserve"> рублей</w:t>
      </w:r>
      <w:r w:rsidRPr="008F4CE8">
        <w:rPr>
          <w:sz w:val="24"/>
          <w:szCs w:val="24"/>
        </w:rPr>
        <w:t>, в том числе:</w:t>
      </w:r>
    </w:p>
    <w:p w:rsidR="00800279" w:rsidRDefault="00800279" w:rsidP="00FD2B8A">
      <w:pPr>
        <w:jc w:val="both"/>
        <w:rPr>
          <w:color w:val="000000"/>
        </w:rPr>
      </w:pPr>
      <w:r>
        <w:t xml:space="preserve">2025- </w:t>
      </w:r>
      <w:r w:rsidR="007E6B1F">
        <w:t>1 125 808</w:t>
      </w:r>
      <w:r w:rsidR="00FD2B8A">
        <w:t>, 00</w:t>
      </w:r>
      <w:r w:rsidR="00E9294E">
        <w:t xml:space="preserve"> рублей. </w:t>
      </w:r>
    </w:p>
    <w:p w:rsidR="00FD2B8A" w:rsidRDefault="00800279" w:rsidP="00800279">
      <w:pPr>
        <w:pStyle w:val="a4"/>
        <w:suppressAutoHyphens w:val="0"/>
        <w:contextualSpacing/>
        <w:jc w:val="both"/>
        <w:rPr>
          <w:kern w:val="0"/>
          <w:lang w:eastAsia="ru-RU"/>
        </w:rPr>
      </w:pPr>
      <w:r>
        <w:t xml:space="preserve">2. </w:t>
      </w:r>
      <w:r>
        <w:rPr>
          <w:kern w:val="0"/>
          <w:lang w:eastAsia="ru-RU"/>
        </w:rPr>
        <w:t>Начальнику финансового отдела – главному бу</w:t>
      </w:r>
      <w:r w:rsidR="00FD2B8A">
        <w:rPr>
          <w:kern w:val="0"/>
          <w:lang w:eastAsia="ru-RU"/>
        </w:rPr>
        <w:t>хгалтеру при уточнении бюджета</w:t>
      </w:r>
    </w:p>
    <w:p w:rsidR="00800279" w:rsidRPr="00FD2B8A" w:rsidRDefault="00800279" w:rsidP="00FD2B8A">
      <w:pPr>
        <w:suppressAutoHyphens w:val="0"/>
        <w:contextualSpacing/>
        <w:jc w:val="both"/>
        <w:rPr>
          <w:lang w:eastAsia="ru-RU"/>
        </w:rPr>
      </w:pPr>
      <w:r w:rsidRPr="00FD2B8A">
        <w:rPr>
          <w:lang w:eastAsia="ru-RU"/>
        </w:rPr>
        <w:t xml:space="preserve">муниципального образования </w:t>
      </w:r>
      <w:r w:rsidRPr="00FD2B8A">
        <w:rPr>
          <w:color w:val="000000"/>
        </w:rPr>
        <w:t>«</w:t>
      </w:r>
      <w:r w:rsidRPr="00FD2B8A">
        <w:t>Сельское поселение Образцово-</w:t>
      </w:r>
      <w:proofErr w:type="spellStart"/>
      <w:r w:rsidRPr="00FD2B8A">
        <w:t>Травинский</w:t>
      </w:r>
      <w:proofErr w:type="spellEnd"/>
      <w:r w:rsidRPr="00FD2B8A">
        <w:t xml:space="preserve"> сельсовет </w:t>
      </w:r>
      <w:proofErr w:type="spellStart"/>
      <w:r w:rsidRPr="00FD2B8A">
        <w:t>Камызякского</w:t>
      </w:r>
      <w:proofErr w:type="spellEnd"/>
      <w:r w:rsidRPr="00FD2B8A">
        <w:t xml:space="preserve"> муниципального района Астраханской области</w:t>
      </w:r>
      <w:r w:rsidRPr="00FD2B8A">
        <w:rPr>
          <w:color w:val="000000"/>
        </w:rPr>
        <w:t>»</w:t>
      </w:r>
      <w:r>
        <w:t xml:space="preserve"> </w:t>
      </w:r>
      <w:r w:rsidRPr="00FD2B8A">
        <w:rPr>
          <w:lang w:eastAsia="ru-RU"/>
        </w:rPr>
        <w:t>предусматривать объем сре</w:t>
      </w:r>
      <w:proofErr w:type="gramStart"/>
      <w:r w:rsidRPr="00FD2B8A">
        <w:rPr>
          <w:lang w:eastAsia="ru-RU"/>
        </w:rPr>
        <w:t>дств дл</w:t>
      </w:r>
      <w:proofErr w:type="gramEnd"/>
      <w:r w:rsidRPr="00FD2B8A">
        <w:rPr>
          <w:lang w:eastAsia="ru-RU"/>
        </w:rPr>
        <w:t>я реализации программных мероприятий</w:t>
      </w:r>
      <w:r>
        <w:t>.</w:t>
      </w:r>
    </w:p>
    <w:p w:rsidR="00800279" w:rsidRDefault="00800279" w:rsidP="00800279">
      <w:pPr>
        <w:spacing w:before="120" w:after="120"/>
        <w:jc w:val="both"/>
        <w:rPr>
          <w:lang w:eastAsia="ru-RU"/>
        </w:rPr>
      </w:pPr>
      <w:r>
        <w:lastRenderedPageBreak/>
        <w:t xml:space="preserve">            3</w:t>
      </w:r>
      <w:r>
        <w:rPr>
          <w:lang w:eastAsia="ru-RU"/>
        </w:rPr>
        <w:t xml:space="preserve">. Обнародовать данное  постановления путем размещения на информационном  стенде в администрации муниципального образования </w:t>
      </w:r>
      <w:r>
        <w:rPr>
          <w:color w:val="000000"/>
        </w:rPr>
        <w:t>«</w:t>
      </w:r>
      <w:r>
        <w:t>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</w:t>
      </w:r>
      <w:proofErr w:type="gramStart"/>
      <w:r>
        <w:rPr>
          <w:color w:val="000000"/>
        </w:rPr>
        <w:t>»</w:t>
      </w:r>
      <w:r>
        <w:t>.</w:t>
      </w:r>
      <w:r>
        <w:rPr>
          <w:lang w:eastAsia="ru-RU"/>
        </w:rPr>
        <w:t xml:space="preserve">, </w:t>
      </w:r>
      <w:proofErr w:type="gramEnd"/>
      <w:r>
        <w:rPr>
          <w:lang w:eastAsia="ru-RU"/>
        </w:rPr>
        <w:t xml:space="preserve">а также путем размещения  на официальном сайте муниципального образования </w:t>
      </w:r>
      <w:r>
        <w:rPr>
          <w:color w:val="000000"/>
        </w:rPr>
        <w:t>«</w:t>
      </w:r>
      <w:r>
        <w:t>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</w:t>
      </w:r>
      <w:r>
        <w:rPr>
          <w:color w:val="000000"/>
        </w:rPr>
        <w:t>»</w:t>
      </w:r>
      <w:r>
        <w:rPr>
          <w:lang w:eastAsia="ru-RU"/>
        </w:rPr>
        <w:t xml:space="preserve"> в сети «Интернет» https://adm-travino.ru/</w:t>
      </w:r>
      <w:r>
        <w:rPr>
          <w:color w:val="0000FF"/>
          <w:lang w:eastAsia="ru-RU"/>
        </w:rPr>
        <w:t>.</w:t>
      </w:r>
    </w:p>
    <w:p w:rsidR="00800279" w:rsidRDefault="00800279" w:rsidP="00800279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      4. Постановление вступает в силу с момента обнародования.     </w:t>
      </w:r>
    </w:p>
    <w:p w:rsidR="00800279" w:rsidRDefault="00800279" w:rsidP="00800279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 xml:space="preserve">             </w:t>
      </w:r>
    </w:p>
    <w:p w:rsidR="00800279" w:rsidRDefault="00800279" w:rsidP="00800279">
      <w:pPr>
        <w:shd w:val="clear" w:color="auto" w:fill="FFFFFF"/>
        <w:suppressAutoHyphens w:val="0"/>
        <w:jc w:val="both"/>
        <w:rPr>
          <w:lang w:eastAsia="ru-RU"/>
        </w:rPr>
      </w:pPr>
    </w:p>
    <w:p w:rsidR="00800279" w:rsidRDefault="00800279" w:rsidP="00800279">
      <w:pPr>
        <w:shd w:val="clear" w:color="auto" w:fill="FFFFFF"/>
        <w:suppressAutoHyphens w:val="0"/>
        <w:jc w:val="both"/>
        <w:rPr>
          <w:lang w:eastAsia="ru-RU"/>
        </w:rPr>
      </w:pPr>
    </w:p>
    <w:p w:rsidR="00800279" w:rsidRDefault="00800279" w:rsidP="00800279">
      <w:pPr>
        <w:shd w:val="clear" w:color="auto" w:fill="FFFFFF"/>
        <w:suppressAutoHyphens w:val="0"/>
        <w:jc w:val="both"/>
        <w:rPr>
          <w:lang w:eastAsia="ru-RU"/>
        </w:rPr>
      </w:pPr>
    </w:p>
    <w:p w:rsidR="00FD2B8A" w:rsidRDefault="00FD2B8A" w:rsidP="00800279">
      <w:pPr>
        <w:shd w:val="clear" w:color="auto" w:fill="FFFFFF"/>
        <w:suppressAutoHyphens w:val="0"/>
        <w:jc w:val="both"/>
        <w:rPr>
          <w:lang w:eastAsia="ru-RU"/>
        </w:rPr>
      </w:pPr>
    </w:p>
    <w:p w:rsidR="00800279" w:rsidRDefault="00FD2B8A" w:rsidP="00800279">
      <w:pPr>
        <w:shd w:val="clear" w:color="auto" w:fill="FFFFFF"/>
        <w:suppressAutoHyphens w:val="0"/>
        <w:jc w:val="both"/>
        <w:rPr>
          <w:lang w:eastAsia="ru-RU"/>
        </w:rPr>
      </w:pPr>
      <w:r>
        <w:rPr>
          <w:lang w:eastAsia="ru-RU"/>
        </w:rPr>
        <w:t>Глава</w:t>
      </w:r>
      <w:r w:rsidR="00800279">
        <w:rPr>
          <w:lang w:eastAsia="ru-RU"/>
        </w:rPr>
        <w:t xml:space="preserve">  муниципального образования                                          </w:t>
      </w:r>
      <w:r>
        <w:rPr>
          <w:lang w:eastAsia="ru-RU"/>
        </w:rPr>
        <w:t xml:space="preserve">                    Н.О. Шитова </w:t>
      </w:r>
    </w:p>
    <w:p w:rsidR="00800279" w:rsidRDefault="00800279" w:rsidP="00800279">
      <w:pPr>
        <w:shd w:val="clear" w:color="auto" w:fill="FFFFFF"/>
        <w:suppressAutoHyphens w:val="0"/>
        <w:jc w:val="both"/>
        <w:rPr>
          <w:lang w:eastAsia="ru-RU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FD2B8A" w:rsidRDefault="00FD2B8A" w:rsidP="00800279">
      <w:pPr>
        <w:pStyle w:val="ConsPlusTitle"/>
        <w:rPr>
          <w:b w:val="0"/>
        </w:rPr>
      </w:pPr>
    </w:p>
    <w:p w:rsidR="00FD2B8A" w:rsidRDefault="00FD2B8A" w:rsidP="00800279">
      <w:pPr>
        <w:pStyle w:val="ConsPlusTitle"/>
        <w:rPr>
          <w:b w:val="0"/>
        </w:rPr>
      </w:pPr>
    </w:p>
    <w:p w:rsidR="00FD2B8A" w:rsidRDefault="00FD2B8A" w:rsidP="00800279">
      <w:pPr>
        <w:pStyle w:val="ConsPlusTitle"/>
        <w:rPr>
          <w:b w:val="0"/>
        </w:rPr>
      </w:pPr>
    </w:p>
    <w:p w:rsidR="00FD2B8A" w:rsidRDefault="00FD2B8A" w:rsidP="00800279">
      <w:pPr>
        <w:pStyle w:val="ConsPlusTitle"/>
        <w:rPr>
          <w:b w:val="0"/>
        </w:rPr>
      </w:pPr>
    </w:p>
    <w:p w:rsidR="00FD2B8A" w:rsidRDefault="00FD2B8A" w:rsidP="00800279">
      <w:pPr>
        <w:pStyle w:val="ConsPlusTitle"/>
        <w:rPr>
          <w:b w:val="0"/>
        </w:rPr>
      </w:pPr>
    </w:p>
    <w:p w:rsidR="00FD2B8A" w:rsidRPr="00BE7E01" w:rsidRDefault="00FD2B8A" w:rsidP="00800279">
      <w:pPr>
        <w:pStyle w:val="ConsPlusTitle"/>
        <w:rPr>
          <w:b w:val="0"/>
        </w:rPr>
      </w:pPr>
    </w:p>
    <w:p w:rsidR="00800279" w:rsidRDefault="00800279" w:rsidP="00800279">
      <w:pPr>
        <w:pStyle w:val="ConsPlusTitle"/>
        <w:rPr>
          <w:b w:val="0"/>
        </w:rPr>
      </w:pPr>
    </w:p>
    <w:p w:rsidR="00FD2B8A" w:rsidRDefault="00FD2B8A" w:rsidP="00FD2B8A">
      <w:pPr>
        <w:tabs>
          <w:tab w:val="left" w:pos="360"/>
        </w:tabs>
        <w:jc w:val="right"/>
        <w:rPr>
          <w:kern w:val="1"/>
        </w:rPr>
      </w:pPr>
      <w:r>
        <w:rPr>
          <w:kern w:val="1"/>
        </w:rPr>
        <w:lastRenderedPageBreak/>
        <w:t>Утверждена</w:t>
      </w:r>
    </w:p>
    <w:p w:rsidR="00FD2B8A" w:rsidRDefault="00FD2B8A" w:rsidP="00FD2B8A">
      <w:pPr>
        <w:ind w:firstLine="720"/>
        <w:jc w:val="right"/>
        <w:outlineLvl w:val="0"/>
        <w:rPr>
          <w:kern w:val="1"/>
        </w:rPr>
      </w:pPr>
      <w:r>
        <w:rPr>
          <w:kern w:val="1"/>
        </w:rPr>
        <w:t>Постановлением администрации</w:t>
      </w:r>
    </w:p>
    <w:p w:rsidR="00FD2B8A" w:rsidRDefault="00FD2B8A" w:rsidP="00FD2B8A">
      <w:pPr>
        <w:jc w:val="right"/>
      </w:pPr>
      <w:r>
        <w:t xml:space="preserve">муниципального образования «Сельское поселение </w:t>
      </w:r>
    </w:p>
    <w:p w:rsidR="00FD2B8A" w:rsidRDefault="00FD2B8A" w:rsidP="00FD2B8A">
      <w:pPr>
        <w:jc w:val="right"/>
      </w:pPr>
      <w:r>
        <w:t>Образцово-</w:t>
      </w:r>
      <w:proofErr w:type="spellStart"/>
      <w:r>
        <w:t>Травинский</w:t>
      </w:r>
      <w:proofErr w:type="spellEnd"/>
      <w:r>
        <w:t xml:space="preserve"> сельсовет </w:t>
      </w:r>
    </w:p>
    <w:p w:rsidR="00FD2B8A" w:rsidRDefault="00FD2B8A" w:rsidP="00FD2B8A">
      <w:pPr>
        <w:jc w:val="right"/>
      </w:pPr>
      <w:proofErr w:type="spellStart"/>
      <w:r>
        <w:t>Камызякского</w:t>
      </w:r>
      <w:proofErr w:type="spellEnd"/>
      <w:r>
        <w:t xml:space="preserve"> муниципального района </w:t>
      </w:r>
    </w:p>
    <w:p w:rsidR="00FD2B8A" w:rsidRDefault="00FD2B8A" w:rsidP="00FD2B8A">
      <w:pPr>
        <w:jc w:val="right"/>
      </w:pPr>
      <w:r>
        <w:t>Астраханской области»</w:t>
      </w:r>
    </w:p>
    <w:p w:rsidR="00FD2B8A" w:rsidRDefault="00FD2B8A" w:rsidP="00FD2B8A">
      <w:pPr>
        <w:jc w:val="right"/>
        <w:rPr>
          <w:bCs/>
          <w:color w:val="C00000"/>
          <w:kern w:val="1"/>
        </w:rPr>
      </w:pPr>
      <w:r>
        <w:rPr>
          <w:bCs/>
          <w:kern w:val="1"/>
        </w:rPr>
        <w:t>от 30.12.2025г. №129</w:t>
      </w:r>
      <w:r>
        <w:rPr>
          <w:bCs/>
          <w:color w:val="C00000"/>
          <w:kern w:val="1"/>
        </w:rPr>
        <w:t xml:space="preserve"> </w:t>
      </w:r>
    </w:p>
    <w:p w:rsidR="00FD2B8A" w:rsidRDefault="00FD2B8A" w:rsidP="00FD2B8A">
      <w:pPr>
        <w:jc w:val="right"/>
        <w:rPr>
          <w:bCs/>
          <w:kern w:val="1"/>
        </w:rPr>
      </w:pPr>
    </w:p>
    <w:p w:rsidR="00FD2B8A" w:rsidRDefault="00FD2B8A" w:rsidP="00FD2B8A">
      <w:pPr>
        <w:jc w:val="right"/>
        <w:rPr>
          <w:bCs/>
          <w:kern w:val="1"/>
        </w:rPr>
      </w:pPr>
    </w:p>
    <w:p w:rsidR="00FD2B8A" w:rsidRDefault="00FD2B8A" w:rsidP="00FD2B8A">
      <w:pPr>
        <w:jc w:val="right"/>
        <w:rPr>
          <w:bCs/>
          <w:kern w:val="1"/>
        </w:rPr>
      </w:pPr>
    </w:p>
    <w:p w:rsidR="00FD2B8A" w:rsidRDefault="00FD2B8A" w:rsidP="00FD2B8A">
      <w:pPr>
        <w:jc w:val="right"/>
        <w:rPr>
          <w:bCs/>
          <w:kern w:val="1"/>
        </w:rPr>
      </w:pPr>
    </w:p>
    <w:p w:rsidR="00FD2B8A" w:rsidRDefault="00FD2B8A" w:rsidP="00FD2B8A">
      <w:pPr>
        <w:jc w:val="right"/>
        <w:rPr>
          <w:bCs/>
          <w:kern w:val="1"/>
        </w:rPr>
      </w:pPr>
    </w:p>
    <w:p w:rsidR="00FD2B8A" w:rsidRDefault="00FD2B8A" w:rsidP="00FD2B8A">
      <w:pPr>
        <w:jc w:val="right"/>
        <w:rPr>
          <w:bCs/>
          <w:kern w:val="1"/>
        </w:rPr>
      </w:pPr>
    </w:p>
    <w:p w:rsidR="00FD2B8A" w:rsidRDefault="00FD2B8A" w:rsidP="00FD2B8A">
      <w:pPr>
        <w:jc w:val="right"/>
        <w:rPr>
          <w:bCs/>
          <w:kern w:val="1"/>
        </w:rPr>
      </w:pPr>
    </w:p>
    <w:p w:rsidR="00FD2B8A" w:rsidRDefault="00FD2B8A" w:rsidP="00FD2B8A">
      <w:pPr>
        <w:jc w:val="right"/>
        <w:rPr>
          <w:bCs/>
          <w:kern w:val="1"/>
        </w:rPr>
      </w:pPr>
    </w:p>
    <w:p w:rsidR="00FD2B8A" w:rsidRDefault="00FD2B8A" w:rsidP="00FD2B8A">
      <w:pPr>
        <w:jc w:val="right"/>
        <w:rPr>
          <w:bCs/>
          <w:kern w:val="1"/>
        </w:rPr>
      </w:pPr>
    </w:p>
    <w:p w:rsidR="00FD2B8A" w:rsidRDefault="00FD2B8A" w:rsidP="00FD2B8A">
      <w:pPr>
        <w:jc w:val="right"/>
        <w:rPr>
          <w:bCs/>
          <w:kern w:val="1"/>
        </w:rPr>
      </w:pPr>
    </w:p>
    <w:p w:rsidR="00FD2B8A" w:rsidRDefault="00FD2B8A" w:rsidP="00FD2B8A">
      <w:pPr>
        <w:jc w:val="right"/>
        <w:rPr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  <w:r>
        <w:rPr>
          <w:b/>
          <w:bCs/>
          <w:kern w:val="1"/>
        </w:rPr>
        <w:t xml:space="preserve">Муниципальная программа </w:t>
      </w:r>
    </w:p>
    <w:p w:rsidR="00FD2B8A" w:rsidRDefault="00FD2B8A" w:rsidP="00FD2B8A">
      <w:pPr>
        <w:jc w:val="center"/>
        <w:rPr>
          <w:b/>
          <w:bCs/>
          <w:kern w:val="1"/>
        </w:rPr>
      </w:pPr>
      <w:r>
        <w:rPr>
          <w:b/>
          <w:bCs/>
          <w:kern w:val="1"/>
          <w:lang w:eastAsia="ru-RU"/>
        </w:rPr>
        <w:t>«</w:t>
      </w:r>
      <w:r>
        <w:rPr>
          <w:b/>
          <w:bCs/>
          <w:kern w:val="1"/>
        </w:rPr>
        <w:t>Обеспечение безопасности жизнедеятельности населения  на территории муниципального образования «Сельское поселение Образцово-</w:t>
      </w:r>
      <w:proofErr w:type="spellStart"/>
      <w:r>
        <w:rPr>
          <w:b/>
          <w:bCs/>
          <w:kern w:val="1"/>
        </w:rPr>
        <w:t>Травинский</w:t>
      </w:r>
      <w:proofErr w:type="spellEnd"/>
      <w:r>
        <w:rPr>
          <w:b/>
          <w:bCs/>
          <w:kern w:val="1"/>
        </w:rPr>
        <w:t xml:space="preserve"> сельсовет </w:t>
      </w:r>
      <w:proofErr w:type="spellStart"/>
      <w:r>
        <w:rPr>
          <w:b/>
          <w:bCs/>
          <w:kern w:val="1"/>
        </w:rPr>
        <w:t>Камызякского</w:t>
      </w:r>
      <w:proofErr w:type="spellEnd"/>
      <w:r>
        <w:rPr>
          <w:b/>
          <w:bCs/>
          <w:kern w:val="1"/>
        </w:rPr>
        <w:t xml:space="preserve"> муниципального района Астраханской области»</w:t>
      </w: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jc w:val="center"/>
        <w:rPr>
          <w:b/>
          <w:bCs/>
          <w:kern w:val="1"/>
        </w:rPr>
      </w:pPr>
    </w:p>
    <w:p w:rsidR="00FD2B8A" w:rsidRDefault="00FD2B8A" w:rsidP="00FD2B8A">
      <w:pPr>
        <w:rPr>
          <w:b/>
          <w:bCs/>
          <w:kern w:val="1"/>
        </w:rPr>
      </w:pPr>
    </w:p>
    <w:p w:rsidR="00FD2B8A" w:rsidRDefault="00FD2B8A" w:rsidP="00FD2B8A">
      <w:pPr>
        <w:jc w:val="center"/>
        <w:rPr>
          <w:bCs/>
          <w:kern w:val="1"/>
        </w:rPr>
      </w:pPr>
      <w:proofErr w:type="spellStart"/>
      <w:r>
        <w:rPr>
          <w:bCs/>
          <w:kern w:val="1"/>
        </w:rPr>
        <w:t>с</w:t>
      </w:r>
      <w:proofErr w:type="gramStart"/>
      <w:r>
        <w:rPr>
          <w:bCs/>
          <w:kern w:val="1"/>
        </w:rPr>
        <w:t>.О</w:t>
      </w:r>
      <w:proofErr w:type="gramEnd"/>
      <w:r>
        <w:rPr>
          <w:bCs/>
          <w:kern w:val="1"/>
        </w:rPr>
        <w:t>бразцово-Травино</w:t>
      </w:r>
      <w:proofErr w:type="spellEnd"/>
    </w:p>
    <w:p w:rsidR="00FD2B8A" w:rsidRDefault="00FD2B8A" w:rsidP="00FD2B8A">
      <w:pPr>
        <w:jc w:val="center"/>
        <w:rPr>
          <w:bCs/>
          <w:kern w:val="1"/>
        </w:rPr>
      </w:pPr>
      <w:r>
        <w:rPr>
          <w:bCs/>
          <w:kern w:val="1"/>
        </w:rPr>
        <w:t>2025 г.</w:t>
      </w:r>
    </w:p>
    <w:p w:rsidR="00FD2B8A" w:rsidRDefault="00FD2B8A" w:rsidP="00FD2B8A">
      <w:pPr>
        <w:jc w:val="center"/>
        <w:rPr>
          <w:bCs/>
          <w:kern w:val="1"/>
        </w:rPr>
      </w:pPr>
    </w:p>
    <w:p w:rsidR="00FD2B8A" w:rsidRDefault="00FD2B8A" w:rsidP="00FD2B8A">
      <w:pPr>
        <w:jc w:val="center"/>
        <w:rPr>
          <w:bCs/>
          <w:kern w:val="1"/>
        </w:rPr>
      </w:pPr>
    </w:p>
    <w:p w:rsidR="00FD2B8A" w:rsidRDefault="00FD2B8A" w:rsidP="00FD2B8A">
      <w:pPr>
        <w:spacing w:after="120"/>
        <w:jc w:val="center"/>
        <w:rPr>
          <w:rFonts w:eastAsia="Calibri"/>
          <w:b/>
        </w:rPr>
      </w:pPr>
      <w:r>
        <w:rPr>
          <w:rFonts w:eastAsia="Calibri"/>
          <w:b/>
        </w:rPr>
        <w:t>1. Паспорт программы</w:t>
      </w:r>
    </w:p>
    <w:tbl>
      <w:tblPr>
        <w:tblW w:w="99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5"/>
        <w:gridCol w:w="6378"/>
      </w:tblGrid>
      <w:tr w:rsidR="00FD2B8A" w:rsidTr="00586D16">
        <w:tc>
          <w:tcPr>
            <w:tcW w:w="3545" w:type="dxa"/>
            <w:vAlign w:val="center"/>
          </w:tcPr>
          <w:p w:rsidR="00FD2B8A" w:rsidRDefault="00FD2B8A" w:rsidP="00586D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Наименование программы</w:t>
            </w:r>
          </w:p>
        </w:tc>
        <w:tc>
          <w:tcPr>
            <w:tcW w:w="6378" w:type="dxa"/>
            <w:vAlign w:val="center"/>
          </w:tcPr>
          <w:p w:rsidR="00FD2B8A" w:rsidRDefault="00FD2B8A" w:rsidP="00586D16">
            <w:pPr>
              <w:jc w:val="both"/>
              <w:rPr>
                <w:b/>
                <w:bCs/>
                <w:kern w:val="1"/>
              </w:rPr>
            </w:pPr>
            <w:r>
              <w:rPr>
                <w:bCs/>
                <w:kern w:val="1"/>
              </w:rPr>
              <w:t xml:space="preserve">Муниципальная программа «Обеспечение безопасности жизнедеятельности населения на территории </w:t>
            </w:r>
            <w:r>
              <w:t>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  <w:r>
              <w:rPr>
                <w:bCs/>
                <w:kern w:val="1"/>
              </w:rPr>
              <w:t xml:space="preserve"> (далее – программа)</w:t>
            </w:r>
          </w:p>
        </w:tc>
      </w:tr>
      <w:tr w:rsidR="00FD2B8A" w:rsidTr="00586D16">
        <w:tc>
          <w:tcPr>
            <w:tcW w:w="3545" w:type="dxa"/>
            <w:vAlign w:val="center"/>
          </w:tcPr>
          <w:p w:rsidR="00FD2B8A" w:rsidRDefault="00FD2B8A" w:rsidP="00586D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Основание для разработки Программы</w:t>
            </w:r>
          </w:p>
        </w:tc>
        <w:tc>
          <w:tcPr>
            <w:tcW w:w="6378" w:type="dxa"/>
            <w:vAlign w:val="center"/>
          </w:tcPr>
          <w:p w:rsidR="00FD2B8A" w:rsidRDefault="00FD2B8A" w:rsidP="00586D16">
            <w:pPr>
              <w:jc w:val="both"/>
              <w:rPr>
                <w:rFonts w:eastAsia="Calibri"/>
                <w:color w:val="C00000"/>
              </w:rPr>
            </w:pPr>
            <w:r>
              <w:rPr>
                <w:rFonts w:eastAsia="Calibri"/>
              </w:rPr>
              <w:t>Постановление администрации МО «Образцово-</w:t>
            </w:r>
            <w:proofErr w:type="spellStart"/>
            <w:r>
              <w:rPr>
                <w:rFonts w:eastAsia="Calibri"/>
              </w:rPr>
              <w:t>Травинский</w:t>
            </w:r>
            <w:proofErr w:type="spellEnd"/>
            <w:r>
              <w:rPr>
                <w:rFonts w:eastAsia="Calibri"/>
              </w:rPr>
              <w:t xml:space="preserve"> сельсовет» от 07.11.2024г. №132 «Об утверждении Перечня муниципальных программ МО «Образцово-</w:t>
            </w:r>
            <w:proofErr w:type="spellStart"/>
            <w:r>
              <w:rPr>
                <w:rFonts w:eastAsia="Calibri"/>
              </w:rPr>
              <w:t>Травинский</w:t>
            </w:r>
            <w:proofErr w:type="spellEnd"/>
            <w:r>
              <w:rPr>
                <w:rFonts w:eastAsia="Calibri"/>
              </w:rPr>
              <w:t xml:space="preserve"> сельсовет» на 2025 и плановый период  2026 и 2027 годов»</w:t>
            </w:r>
          </w:p>
        </w:tc>
      </w:tr>
      <w:tr w:rsidR="00FD2B8A" w:rsidTr="00586D16">
        <w:tc>
          <w:tcPr>
            <w:tcW w:w="3545" w:type="dxa"/>
            <w:vAlign w:val="center"/>
          </w:tcPr>
          <w:p w:rsidR="00FD2B8A" w:rsidRDefault="00FD2B8A" w:rsidP="00586D16">
            <w:pPr>
              <w:tabs>
                <w:tab w:val="left" w:pos="360"/>
              </w:tabs>
              <w:jc w:val="both"/>
              <w:rPr>
                <w:kern w:val="1"/>
              </w:rPr>
            </w:pPr>
            <w:r>
              <w:rPr>
                <w:kern w:val="1"/>
              </w:rPr>
              <w:t xml:space="preserve">Основные разработчики муниципальной программы </w:t>
            </w:r>
          </w:p>
        </w:tc>
        <w:tc>
          <w:tcPr>
            <w:tcW w:w="6378" w:type="dxa"/>
            <w:vAlign w:val="center"/>
          </w:tcPr>
          <w:p w:rsidR="00FD2B8A" w:rsidRDefault="00FD2B8A" w:rsidP="00586D16">
            <w:pPr>
              <w:tabs>
                <w:tab w:val="left" w:pos="360"/>
              </w:tabs>
              <w:jc w:val="both"/>
              <w:rPr>
                <w:kern w:val="1"/>
              </w:rPr>
            </w:pPr>
            <w:r>
              <w:rPr>
                <w:kern w:val="1"/>
              </w:rPr>
              <w:t xml:space="preserve">Администрация </w:t>
            </w:r>
            <w:r>
              <w:t>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FD2B8A" w:rsidTr="00586D16">
        <w:tc>
          <w:tcPr>
            <w:tcW w:w="3545" w:type="dxa"/>
            <w:vAlign w:val="center"/>
          </w:tcPr>
          <w:p w:rsidR="00FD2B8A" w:rsidRDefault="00FD2B8A" w:rsidP="00586D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Исполнители муниципальной программы</w:t>
            </w:r>
          </w:p>
        </w:tc>
        <w:tc>
          <w:tcPr>
            <w:tcW w:w="6378" w:type="dxa"/>
            <w:vAlign w:val="center"/>
          </w:tcPr>
          <w:p w:rsidR="00FD2B8A" w:rsidRDefault="00FD2B8A" w:rsidP="00586D16">
            <w:pPr>
              <w:jc w:val="both"/>
              <w:rPr>
                <w:kern w:val="1"/>
              </w:rPr>
            </w:pPr>
            <w:r>
              <w:rPr>
                <w:kern w:val="1"/>
              </w:rPr>
              <w:t xml:space="preserve">Администрация </w:t>
            </w:r>
            <w:r>
              <w:t>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FD2B8A" w:rsidTr="00586D16">
        <w:tc>
          <w:tcPr>
            <w:tcW w:w="3545" w:type="dxa"/>
            <w:vAlign w:val="center"/>
          </w:tcPr>
          <w:p w:rsidR="00FD2B8A" w:rsidRDefault="00FD2B8A" w:rsidP="00586D16">
            <w:pPr>
              <w:jc w:val="both"/>
              <w:rPr>
                <w:kern w:val="1"/>
              </w:rPr>
            </w:pPr>
            <w:r>
              <w:rPr>
                <w:kern w:val="1"/>
              </w:rPr>
              <w:t>Подпрограммы муниципальной программы, входящие в состав муниципальной программы</w:t>
            </w:r>
          </w:p>
        </w:tc>
        <w:tc>
          <w:tcPr>
            <w:tcW w:w="6378" w:type="dxa"/>
            <w:vAlign w:val="center"/>
          </w:tcPr>
          <w:p w:rsidR="00FD2B8A" w:rsidRDefault="00FD2B8A" w:rsidP="00586D16">
            <w:pPr>
              <w:jc w:val="both"/>
              <w:rPr>
                <w:kern w:val="1"/>
              </w:rPr>
            </w:pPr>
            <w:r>
              <w:rPr>
                <w:kern w:val="1"/>
              </w:rPr>
              <w:t>Не предусмотрены</w:t>
            </w:r>
          </w:p>
        </w:tc>
      </w:tr>
      <w:tr w:rsidR="00FD2B8A" w:rsidTr="00586D16">
        <w:trPr>
          <w:trHeight w:val="74"/>
        </w:trPr>
        <w:tc>
          <w:tcPr>
            <w:tcW w:w="3545" w:type="dxa"/>
            <w:vAlign w:val="center"/>
          </w:tcPr>
          <w:p w:rsidR="00FD2B8A" w:rsidRDefault="00FD2B8A" w:rsidP="00586D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Цель муниципальной программы</w:t>
            </w:r>
          </w:p>
        </w:tc>
        <w:tc>
          <w:tcPr>
            <w:tcW w:w="6378" w:type="dxa"/>
            <w:vAlign w:val="center"/>
          </w:tcPr>
          <w:p w:rsidR="00FD2B8A" w:rsidRDefault="00FD2B8A" w:rsidP="00586D16">
            <w:pPr>
              <w:autoSpaceDE w:val="0"/>
              <w:autoSpaceDN w:val="0"/>
              <w:adjustRightInd w:val="0"/>
              <w:jc w:val="both"/>
              <w:rPr>
                <w:kern w:val="1"/>
              </w:rPr>
            </w:pPr>
            <w:r>
              <w:rPr>
                <w:rFonts w:eastAsia="Calibri"/>
                <w:kern w:val="1"/>
              </w:rPr>
              <w:t xml:space="preserve">повышение </w:t>
            </w:r>
            <w:proofErr w:type="gramStart"/>
            <w:r>
              <w:rPr>
                <w:rFonts w:eastAsia="Calibri"/>
                <w:kern w:val="1"/>
              </w:rPr>
              <w:t xml:space="preserve">уровня обеспечения безопасности жизнедеятельности населения </w:t>
            </w:r>
            <w:r>
              <w:t>муниципального</w:t>
            </w:r>
            <w:proofErr w:type="gramEnd"/>
            <w:r>
              <w:t xml:space="preserve">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FD2B8A" w:rsidTr="00586D16">
        <w:trPr>
          <w:trHeight w:val="114"/>
        </w:trPr>
        <w:tc>
          <w:tcPr>
            <w:tcW w:w="3545" w:type="dxa"/>
            <w:vAlign w:val="center"/>
          </w:tcPr>
          <w:p w:rsidR="00FD2B8A" w:rsidRDefault="00FD2B8A" w:rsidP="00586D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Задачи муниципальной программы</w:t>
            </w:r>
          </w:p>
        </w:tc>
        <w:tc>
          <w:tcPr>
            <w:tcW w:w="6378" w:type="dxa"/>
            <w:vAlign w:val="center"/>
          </w:tcPr>
          <w:p w:rsidR="00FD2B8A" w:rsidRDefault="00FD2B8A" w:rsidP="00586D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снижение рисков и смягчение последствий  чрезвычайных ситуаций природного и техногенного характера на территории </w:t>
            </w:r>
            <w:r>
              <w:t>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  <w:r>
              <w:rPr>
                <w:rFonts w:eastAsia="Calibri"/>
              </w:rPr>
              <w:t>;</w:t>
            </w:r>
          </w:p>
          <w:p w:rsidR="00FD2B8A" w:rsidRDefault="00FD2B8A" w:rsidP="00586D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профилактика экстремизма и терроризма на территории </w:t>
            </w:r>
            <w:r>
              <w:t>муниципального образования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  <w:r>
              <w:rPr>
                <w:rFonts w:eastAsia="Calibri"/>
              </w:rPr>
              <w:t>.</w:t>
            </w:r>
          </w:p>
        </w:tc>
      </w:tr>
      <w:tr w:rsidR="00FD2B8A" w:rsidTr="00586D16">
        <w:trPr>
          <w:trHeight w:val="114"/>
        </w:trPr>
        <w:tc>
          <w:tcPr>
            <w:tcW w:w="3545" w:type="dxa"/>
            <w:vAlign w:val="center"/>
          </w:tcPr>
          <w:p w:rsidR="00FD2B8A" w:rsidRDefault="00FD2B8A" w:rsidP="00586D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Целевые индикаторы и показатели муниципальной программы</w:t>
            </w:r>
          </w:p>
        </w:tc>
        <w:tc>
          <w:tcPr>
            <w:tcW w:w="6378" w:type="dxa"/>
            <w:vAlign w:val="center"/>
          </w:tcPr>
          <w:p w:rsidR="00FD2B8A" w:rsidRDefault="00FD2B8A" w:rsidP="00586D16">
            <w:pPr>
              <w:jc w:val="both"/>
              <w:rPr>
                <w:kern w:val="1"/>
              </w:rPr>
            </w:pPr>
            <w:r>
              <w:rPr>
                <w:kern w:val="1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поселения</w:t>
            </w:r>
          </w:p>
        </w:tc>
      </w:tr>
      <w:tr w:rsidR="00FD2B8A" w:rsidTr="00586D16">
        <w:tc>
          <w:tcPr>
            <w:tcW w:w="3545" w:type="dxa"/>
            <w:vAlign w:val="center"/>
          </w:tcPr>
          <w:p w:rsidR="00FD2B8A" w:rsidRDefault="00FD2B8A" w:rsidP="00586D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Сроки реализации Программы</w:t>
            </w:r>
          </w:p>
        </w:tc>
        <w:tc>
          <w:tcPr>
            <w:tcW w:w="6378" w:type="dxa"/>
            <w:vAlign w:val="center"/>
          </w:tcPr>
          <w:p w:rsidR="00FD2B8A" w:rsidRDefault="00FD2B8A" w:rsidP="00586D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2025г. Этапы реализации муниципальной программы не предусматриваются.</w:t>
            </w:r>
          </w:p>
        </w:tc>
      </w:tr>
      <w:tr w:rsidR="00FD2B8A" w:rsidTr="00586D16">
        <w:tc>
          <w:tcPr>
            <w:tcW w:w="3545" w:type="dxa"/>
            <w:vAlign w:val="center"/>
          </w:tcPr>
          <w:p w:rsidR="00FD2B8A" w:rsidRDefault="00FD2B8A" w:rsidP="00586D16">
            <w:pPr>
              <w:rPr>
                <w:rFonts w:eastAsia="Calibri"/>
              </w:rPr>
            </w:pPr>
            <w:r>
              <w:rPr>
                <w:rFonts w:eastAsia="Calibri"/>
              </w:rPr>
              <w:t>Объёмы и источники финансирования подпрограмм</w:t>
            </w:r>
          </w:p>
        </w:tc>
        <w:tc>
          <w:tcPr>
            <w:tcW w:w="6378" w:type="dxa"/>
            <w:vAlign w:val="center"/>
          </w:tcPr>
          <w:p w:rsidR="00FD2B8A" w:rsidRDefault="00FD2B8A" w:rsidP="00586D16">
            <w:pPr>
              <w:spacing w:line="252" w:lineRule="auto"/>
              <w:jc w:val="both"/>
              <w:rPr>
                <w:kern w:val="1"/>
              </w:rPr>
            </w:pPr>
            <w:r>
              <w:t xml:space="preserve">Финансирование Программы осуществляется </w:t>
            </w:r>
            <w:r>
              <w:rPr>
                <w:lang w:eastAsia="ru-RU"/>
              </w:rPr>
              <w:t xml:space="preserve">за счет межбюджетных трансфертов, предоставляемых из бюджета муниципального образования «Камызякский муниципальный район Астраханской области» в бюджет </w:t>
            </w:r>
            <w:r>
              <w:t>муниципальному образованию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  <w:r>
              <w:rPr>
                <w:lang w:eastAsia="ru-RU"/>
              </w:rPr>
              <w:t xml:space="preserve"> в виде иных межбюджетных трансфертов, в соответствии с Бюджетным Кодексом Российской Федерации.</w:t>
            </w:r>
            <w:r>
              <w:rPr>
                <w:kern w:val="1"/>
              </w:rPr>
              <w:t xml:space="preserve"> Объем межбюджетных трансфертов составляет:</w:t>
            </w:r>
          </w:p>
          <w:p w:rsidR="00FD2B8A" w:rsidRDefault="007E6B1F" w:rsidP="00586D16">
            <w:pPr>
              <w:spacing w:line="252" w:lineRule="auto"/>
              <w:jc w:val="both"/>
              <w:rPr>
                <w:kern w:val="1"/>
              </w:rPr>
            </w:pPr>
            <w:r>
              <w:rPr>
                <w:kern w:val="1"/>
              </w:rPr>
              <w:t>2025 г.- 1 125 808</w:t>
            </w:r>
            <w:r w:rsidR="00FD2B8A">
              <w:rPr>
                <w:kern w:val="1"/>
              </w:rPr>
              <w:t>, 00 руб.</w:t>
            </w:r>
          </w:p>
          <w:p w:rsidR="00FD2B8A" w:rsidRDefault="00FD2B8A" w:rsidP="00586D16">
            <w:pPr>
              <w:jc w:val="both"/>
            </w:pPr>
            <w:r>
              <w:lastRenderedPageBreak/>
              <w:t>Объемы финансирования Программы уточняются в установленном порядке при изменении бюджета муниципальному образованию «Сельское поселение Образцово-</w:t>
            </w:r>
            <w:proofErr w:type="spellStart"/>
            <w:r>
              <w:t>Травинский</w:t>
            </w:r>
            <w:proofErr w:type="spellEnd"/>
            <w:r>
              <w:t xml:space="preserve"> сельсовет </w:t>
            </w:r>
            <w:proofErr w:type="spellStart"/>
            <w:r>
              <w:t>Камызякского</w:t>
            </w:r>
            <w:proofErr w:type="spellEnd"/>
            <w:r>
              <w:t xml:space="preserve"> муниципального района Астраханской области»</w:t>
            </w:r>
          </w:p>
        </w:tc>
      </w:tr>
      <w:tr w:rsidR="00FD2B8A" w:rsidTr="00586D16">
        <w:tc>
          <w:tcPr>
            <w:tcW w:w="3545" w:type="dxa"/>
            <w:vAlign w:val="center"/>
          </w:tcPr>
          <w:p w:rsidR="00FD2B8A" w:rsidRDefault="00FD2B8A" w:rsidP="00586D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378" w:type="dxa"/>
            <w:vAlign w:val="center"/>
          </w:tcPr>
          <w:p w:rsidR="00FD2B8A" w:rsidRDefault="00FD2B8A" w:rsidP="00586D16">
            <w:pPr>
              <w:shd w:val="clear" w:color="auto" w:fill="F8F8F8"/>
              <w:jc w:val="both"/>
              <w:textAlignment w:val="baseline"/>
              <w:rPr>
                <w:lang w:eastAsia="ru-RU"/>
              </w:rPr>
            </w:pPr>
            <w:r>
              <w:rPr>
                <w:b/>
                <w:lang w:eastAsia="ru-RU"/>
              </w:rPr>
              <w:t>-</w:t>
            </w:r>
            <w:r>
              <w:rPr>
                <w:lang w:eastAsia="ru-RU"/>
              </w:rPr>
              <w:t xml:space="preserve"> повышение уровня безопасности и жизнедеятельности населения в чрезвычайных ситуациях, обеспечить соответствующий уровень оперативного реагирования органов управления сил и средств по защите населения и территорий от чрезвычайных ситуаций.</w:t>
            </w:r>
          </w:p>
          <w:p w:rsidR="00FD2B8A" w:rsidRDefault="00FD2B8A" w:rsidP="00586D16">
            <w:pPr>
              <w:shd w:val="clear" w:color="auto" w:fill="F8F8F8"/>
              <w:jc w:val="both"/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- обеспечение относительного сокращения потерь от пожаров и чрезвычайных ситуаций.</w:t>
            </w:r>
          </w:p>
        </w:tc>
      </w:tr>
      <w:tr w:rsidR="00FD2B8A" w:rsidTr="00586D16">
        <w:trPr>
          <w:trHeight w:val="196"/>
        </w:trPr>
        <w:tc>
          <w:tcPr>
            <w:tcW w:w="3545" w:type="dxa"/>
            <w:vAlign w:val="center"/>
          </w:tcPr>
          <w:p w:rsidR="00FD2B8A" w:rsidRDefault="00FD2B8A" w:rsidP="00586D1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Система организации </w:t>
            </w:r>
            <w:proofErr w:type="gramStart"/>
            <w:r>
              <w:rPr>
                <w:rFonts w:eastAsia="Calibri"/>
              </w:rPr>
              <w:t>контроля за</w:t>
            </w:r>
            <w:proofErr w:type="gramEnd"/>
            <w:r>
              <w:rPr>
                <w:rFonts w:eastAsia="Calibri"/>
              </w:rPr>
              <w:t xml:space="preserve"> использованием муниципальной программы</w:t>
            </w:r>
          </w:p>
        </w:tc>
        <w:tc>
          <w:tcPr>
            <w:tcW w:w="6378" w:type="dxa"/>
            <w:vAlign w:val="center"/>
          </w:tcPr>
          <w:p w:rsidR="00FD2B8A" w:rsidRDefault="00FD2B8A" w:rsidP="00586D1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муниципального образования «Камызякский муниципальный район Астраханской области» осуществляет </w:t>
            </w:r>
            <w:proofErr w:type="gramStart"/>
            <w:r>
              <w:rPr>
                <w:lang w:eastAsia="ru-RU"/>
              </w:rPr>
              <w:t>контроль за</w:t>
            </w:r>
            <w:proofErr w:type="gramEnd"/>
            <w:r>
              <w:rPr>
                <w:lang w:eastAsia="ru-RU"/>
              </w:rPr>
              <w:t xml:space="preserve"> исполнением передаваемых полномочий и за целевым использованием финансовых средств, переданных для осуществления полномочий.</w:t>
            </w:r>
          </w:p>
        </w:tc>
      </w:tr>
    </w:tbl>
    <w:p w:rsidR="00FD2B8A" w:rsidRDefault="00FD2B8A" w:rsidP="007F05B2">
      <w:pPr>
        <w:spacing w:after="120"/>
        <w:outlineLvl w:val="1"/>
        <w:rPr>
          <w:b/>
          <w:kern w:val="1"/>
        </w:rPr>
      </w:pPr>
      <w:bookmarkStart w:id="0" w:name="sub_104"/>
    </w:p>
    <w:p w:rsidR="00FD2B8A" w:rsidRDefault="00FD2B8A" w:rsidP="00FD2B8A">
      <w:pPr>
        <w:spacing w:after="120"/>
        <w:ind w:firstLine="709"/>
        <w:jc w:val="center"/>
        <w:outlineLvl w:val="1"/>
        <w:rPr>
          <w:b/>
          <w:bCs/>
          <w:color w:val="26282F"/>
          <w:kern w:val="1"/>
        </w:rPr>
      </w:pPr>
      <w:r>
        <w:rPr>
          <w:b/>
          <w:kern w:val="1"/>
        </w:rPr>
        <w:t>2. Общие положения, основание для разработки муниципальной программы</w:t>
      </w:r>
    </w:p>
    <w:p w:rsidR="00FD2B8A" w:rsidRDefault="00FD2B8A" w:rsidP="00FD2B8A">
      <w:pPr>
        <w:ind w:firstLine="709"/>
        <w:jc w:val="both"/>
        <w:rPr>
          <w:rFonts w:ascii="Arial" w:hAnsi="Arial" w:cs="Arial"/>
          <w:sz w:val="20"/>
          <w:szCs w:val="20"/>
          <w:lang w:eastAsia="ru-RU"/>
        </w:rPr>
      </w:pPr>
      <w:r>
        <w:rPr>
          <w:kern w:val="1"/>
        </w:rPr>
        <w:t>Объект программы – обеспечение безопасности жизнедеятельности населения муниципального образования «Сельское поселение Образцово-</w:t>
      </w:r>
      <w:proofErr w:type="spellStart"/>
      <w:r>
        <w:rPr>
          <w:kern w:val="1"/>
        </w:rPr>
        <w:t>Травинский</w:t>
      </w:r>
      <w:proofErr w:type="spellEnd"/>
      <w:r>
        <w:rPr>
          <w:kern w:val="1"/>
        </w:rPr>
        <w:t xml:space="preserve"> сельсовет </w:t>
      </w:r>
      <w:proofErr w:type="spellStart"/>
      <w:r>
        <w:rPr>
          <w:kern w:val="1"/>
        </w:rPr>
        <w:t>Камызякского</w:t>
      </w:r>
      <w:proofErr w:type="spellEnd"/>
      <w:r>
        <w:rPr>
          <w:kern w:val="1"/>
        </w:rPr>
        <w:t xml:space="preserve"> муниципального района Астраханской области»</w:t>
      </w:r>
      <w:r>
        <w:rPr>
          <w:rFonts w:ascii="Arial" w:hAnsi="Arial" w:cs="Arial"/>
          <w:sz w:val="20"/>
          <w:szCs w:val="20"/>
          <w:lang w:eastAsia="ru-RU"/>
        </w:rPr>
        <w:t xml:space="preserve"> 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Предмет регулирования программы –  осуществление деятельности по обеспечению безопасности жизнедеятельности населения муниципального образования «Сельское поселение Образцово-</w:t>
      </w:r>
      <w:proofErr w:type="spellStart"/>
      <w:r>
        <w:rPr>
          <w:kern w:val="1"/>
        </w:rPr>
        <w:t>Травинский</w:t>
      </w:r>
      <w:proofErr w:type="spellEnd"/>
      <w:r>
        <w:rPr>
          <w:kern w:val="1"/>
        </w:rPr>
        <w:t xml:space="preserve"> сельсовет </w:t>
      </w:r>
      <w:proofErr w:type="spellStart"/>
      <w:r>
        <w:rPr>
          <w:kern w:val="1"/>
        </w:rPr>
        <w:t>Камызякского</w:t>
      </w:r>
      <w:proofErr w:type="spellEnd"/>
      <w:r>
        <w:rPr>
          <w:kern w:val="1"/>
        </w:rPr>
        <w:t xml:space="preserve"> муниципального района Астраханской области».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Обоснование разработки программы:</w:t>
      </w:r>
    </w:p>
    <w:p w:rsidR="00FD2B8A" w:rsidRDefault="00FD2B8A" w:rsidP="00FD2B8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>Федеральный закон от 06.10.2003 г. № 131-ФЗ «Об общих принципах организации местного самоуправления в Российской Федерации»;</w:t>
      </w:r>
    </w:p>
    <w:p w:rsidR="00FD2B8A" w:rsidRDefault="00FD2B8A" w:rsidP="00FD2B8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>Федеральный закон от 21.12.1994 № 68-ФЗ «О защите населения и территорий от чрезвычайных ситуаций природного и техногенного характера»;</w:t>
      </w:r>
    </w:p>
    <w:p w:rsidR="00FD2B8A" w:rsidRDefault="00FD2B8A" w:rsidP="00FD2B8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>Федеральный закон от 21.12.1994 г. № 69-ФЗ «О пожарной безопасности»;</w:t>
      </w:r>
    </w:p>
    <w:p w:rsidR="00FD2B8A" w:rsidRDefault="00FD2B8A" w:rsidP="00FD2B8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lang w:eastAsia="ru-RU"/>
        </w:rPr>
        <w:t>Постановлением администрации муниципального образования «Образцово-</w:t>
      </w:r>
      <w:proofErr w:type="spellStart"/>
      <w:r>
        <w:rPr>
          <w:lang w:eastAsia="ru-RU"/>
        </w:rPr>
        <w:t>Травинский</w:t>
      </w:r>
      <w:proofErr w:type="spellEnd"/>
      <w:r>
        <w:rPr>
          <w:lang w:eastAsia="ru-RU"/>
        </w:rPr>
        <w:t xml:space="preserve"> сельсовет»  от 21.03.2011 № 37 «Об утверждения Порядка принятия решений о разработке долгосрочных целевых программ муниципального образования,  их формирование и реализация»,</w:t>
      </w:r>
    </w:p>
    <w:p w:rsidR="00FD2B8A" w:rsidRDefault="00FD2B8A" w:rsidP="00FD2B8A">
      <w:pPr>
        <w:widowControl w:val="0"/>
        <w:numPr>
          <w:ilvl w:val="0"/>
          <w:numId w:val="1"/>
        </w:numPr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rFonts w:eastAsia="Calibri"/>
        </w:rPr>
        <w:t>Постановление администрации МО «Образцово-</w:t>
      </w:r>
      <w:proofErr w:type="spellStart"/>
      <w:r>
        <w:rPr>
          <w:rFonts w:eastAsia="Calibri"/>
        </w:rPr>
        <w:t>Травинский</w:t>
      </w:r>
      <w:proofErr w:type="spellEnd"/>
      <w:r>
        <w:rPr>
          <w:rFonts w:eastAsia="Calibri"/>
        </w:rPr>
        <w:t xml:space="preserve"> сельсовет» от 07.11.2024г. №132 «Об утверждении Перечня муниципальных программ МО «Образцово-</w:t>
      </w:r>
      <w:proofErr w:type="spellStart"/>
      <w:r>
        <w:rPr>
          <w:rFonts w:eastAsia="Calibri"/>
        </w:rPr>
        <w:t>Травинский</w:t>
      </w:r>
      <w:proofErr w:type="spellEnd"/>
      <w:r>
        <w:rPr>
          <w:rFonts w:eastAsia="Calibri"/>
        </w:rPr>
        <w:t xml:space="preserve"> сельсовет» на 2025 и плановый период  2026 и 2027 годов»</w:t>
      </w:r>
    </w:p>
    <w:p w:rsidR="00FD2B8A" w:rsidRDefault="00FD2B8A" w:rsidP="00FD2B8A">
      <w:pPr>
        <w:spacing w:after="120"/>
        <w:ind w:firstLine="709"/>
        <w:jc w:val="center"/>
        <w:outlineLvl w:val="1"/>
        <w:rPr>
          <w:kern w:val="1"/>
        </w:rPr>
      </w:pPr>
      <w:r>
        <w:rPr>
          <w:b/>
          <w:bCs/>
          <w:color w:val="26282F"/>
          <w:kern w:val="1"/>
        </w:rPr>
        <w:t>3.</w:t>
      </w:r>
      <w:r>
        <w:rPr>
          <w:b/>
          <w:kern w:val="1"/>
        </w:rPr>
        <w:t xml:space="preserve"> Общая характеристика сферы реализации муниципальной  программы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Обеспечение безопасности муниципального образования «Сельское поселение Образцово-</w:t>
      </w:r>
      <w:proofErr w:type="spellStart"/>
      <w:r>
        <w:rPr>
          <w:kern w:val="1"/>
        </w:rPr>
        <w:t>Травинский</w:t>
      </w:r>
      <w:proofErr w:type="spellEnd"/>
      <w:r>
        <w:rPr>
          <w:kern w:val="1"/>
        </w:rPr>
        <w:t xml:space="preserve"> сельсовет </w:t>
      </w:r>
      <w:proofErr w:type="spellStart"/>
      <w:r>
        <w:rPr>
          <w:kern w:val="1"/>
        </w:rPr>
        <w:t>Камызякского</w:t>
      </w:r>
      <w:proofErr w:type="spellEnd"/>
      <w:r>
        <w:rPr>
          <w:kern w:val="1"/>
        </w:rPr>
        <w:t xml:space="preserve"> муниципального района Астраханской области»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сферы общества. 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 xml:space="preserve"> Многообразие видов чрезвычайных ситуаций и растущая опасность вызываемых ими последствий предъявляет повышенные требования к имеющимся системам </w:t>
      </w:r>
      <w:r>
        <w:rPr>
          <w:kern w:val="1"/>
        </w:rPr>
        <w:lastRenderedPageBreak/>
        <w:t xml:space="preserve">оповещения и информирования населения об угрозе их возникновения. Действующая комплексная система экстренного оповещения населения, целью которой является оперативное доведение сигналов (распоряжений) и информации, нуждается в модернизации. 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 xml:space="preserve">Наиболее характерными рисками в связи с прогнозируемыми чрезвычайными ситуациями на территории </w:t>
      </w:r>
      <w:proofErr w:type="spellStart"/>
      <w:r>
        <w:rPr>
          <w:kern w:val="1"/>
        </w:rPr>
        <w:t>Камызякского</w:t>
      </w:r>
      <w:proofErr w:type="spellEnd"/>
      <w:r>
        <w:rPr>
          <w:kern w:val="1"/>
        </w:rPr>
        <w:t xml:space="preserve"> района являются:</w:t>
      </w:r>
    </w:p>
    <w:p w:rsidR="00FD2B8A" w:rsidRDefault="00FD2B8A" w:rsidP="00FD2B8A">
      <w:pPr>
        <w:numPr>
          <w:ilvl w:val="0"/>
          <w:numId w:val="2"/>
        </w:numPr>
        <w:ind w:firstLine="709"/>
        <w:jc w:val="both"/>
        <w:rPr>
          <w:kern w:val="1"/>
        </w:rPr>
      </w:pPr>
      <w:r>
        <w:rPr>
          <w:kern w:val="1"/>
        </w:rPr>
        <w:t>ландшафтные пожары;</w:t>
      </w:r>
    </w:p>
    <w:p w:rsidR="00FD2B8A" w:rsidRDefault="00FD2B8A" w:rsidP="00FD2B8A">
      <w:pPr>
        <w:numPr>
          <w:ilvl w:val="0"/>
          <w:numId w:val="2"/>
        </w:numPr>
        <w:ind w:firstLine="709"/>
        <w:jc w:val="both"/>
        <w:rPr>
          <w:kern w:val="1"/>
        </w:rPr>
      </w:pPr>
      <w:r>
        <w:rPr>
          <w:kern w:val="1"/>
        </w:rPr>
        <w:t>подтопление в весеннее половодье;</w:t>
      </w:r>
    </w:p>
    <w:p w:rsidR="00FD2B8A" w:rsidRDefault="00FD2B8A" w:rsidP="00FD2B8A">
      <w:pPr>
        <w:numPr>
          <w:ilvl w:val="0"/>
          <w:numId w:val="2"/>
        </w:numPr>
        <w:ind w:firstLine="709"/>
        <w:jc w:val="both"/>
        <w:rPr>
          <w:kern w:val="1"/>
        </w:rPr>
      </w:pPr>
      <w:r>
        <w:rPr>
          <w:kern w:val="1"/>
        </w:rPr>
        <w:t xml:space="preserve">нашествие саранчи </w:t>
      </w:r>
      <w:proofErr w:type="spellStart"/>
      <w:r>
        <w:rPr>
          <w:kern w:val="1"/>
        </w:rPr>
        <w:t>и.т.д</w:t>
      </w:r>
      <w:proofErr w:type="spellEnd"/>
      <w:r>
        <w:rPr>
          <w:kern w:val="1"/>
        </w:rPr>
        <w:t>.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 xml:space="preserve">Предупреждение и ликвидация последствий чрезвычайных ситуаций и стихийных бедствий, их мониторинг относятся к числу приоритетных функций муниципальных исполнительных органов власти </w:t>
      </w:r>
      <w:proofErr w:type="spellStart"/>
      <w:r>
        <w:rPr>
          <w:kern w:val="1"/>
        </w:rPr>
        <w:t>Камызякского</w:t>
      </w:r>
      <w:proofErr w:type="spellEnd"/>
      <w:r>
        <w:rPr>
          <w:kern w:val="1"/>
        </w:rPr>
        <w:t xml:space="preserve"> района.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Решение имеющихся проблем, нейтрализация угроз и характерных рисков, связанных с прогнозируемыми чрезвычайными ситуациями, выполнение мероприятий по предупреждению и ликвидации последствий чрезвычайных ситуаций и стихийных бедствий должно быть решено с использованием программно-целевого метода.</w:t>
      </w:r>
    </w:p>
    <w:p w:rsidR="00FD2B8A" w:rsidRDefault="00FD2B8A" w:rsidP="00FD2B8A">
      <w:pPr>
        <w:ind w:firstLine="709"/>
        <w:jc w:val="both"/>
        <w:rPr>
          <w:kern w:val="1"/>
        </w:rPr>
      </w:pPr>
    </w:p>
    <w:p w:rsidR="00FD2B8A" w:rsidRDefault="00FD2B8A" w:rsidP="00FD2B8A">
      <w:pPr>
        <w:ind w:firstLine="709"/>
        <w:jc w:val="center"/>
        <w:rPr>
          <w:b/>
          <w:bCs/>
          <w:kern w:val="1"/>
        </w:rPr>
      </w:pPr>
      <w:r>
        <w:rPr>
          <w:b/>
          <w:bCs/>
          <w:color w:val="26282F"/>
          <w:kern w:val="1"/>
        </w:rPr>
        <w:t xml:space="preserve">4. </w:t>
      </w:r>
      <w:r>
        <w:rPr>
          <w:b/>
          <w:bCs/>
          <w:kern w:val="1"/>
        </w:rPr>
        <w:t>Ц</w:t>
      </w:r>
      <w:r>
        <w:rPr>
          <w:b/>
          <w:kern w:val="1"/>
        </w:rPr>
        <w:t>ели, задачи, целевые индикаторы и показатели муниципальной программы</w:t>
      </w:r>
    </w:p>
    <w:p w:rsidR="00FD2B8A" w:rsidRDefault="00FD2B8A" w:rsidP="00FD2B8A">
      <w:pPr>
        <w:autoSpaceDE w:val="0"/>
        <w:autoSpaceDN w:val="0"/>
        <w:adjustRightInd w:val="0"/>
        <w:ind w:firstLine="709"/>
        <w:jc w:val="both"/>
        <w:rPr>
          <w:rFonts w:eastAsia="Calibri"/>
          <w:kern w:val="1"/>
        </w:rPr>
      </w:pPr>
      <w:r>
        <w:rPr>
          <w:kern w:val="1"/>
        </w:rPr>
        <w:t xml:space="preserve">Цель программы - повышение </w:t>
      </w:r>
      <w:proofErr w:type="gramStart"/>
      <w:r>
        <w:rPr>
          <w:kern w:val="1"/>
        </w:rPr>
        <w:t xml:space="preserve">уровня обеспечения безопасности жизнедеятельности населения </w:t>
      </w:r>
      <w:r>
        <w:rPr>
          <w:lang w:eastAsia="ru-RU"/>
        </w:rPr>
        <w:t>муниципального</w:t>
      </w:r>
      <w:proofErr w:type="gramEnd"/>
      <w:r>
        <w:rPr>
          <w:lang w:eastAsia="ru-RU"/>
        </w:rPr>
        <w:t xml:space="preserve"> образования «</w:t>
      </w:r>
      <w:r>
        <w:t>Сельское поселение Образцово-</w:t>
      </w:r>
      <w:proofErr w:type="spellStart"/>
      <w:r>
        <w:t>Травинский</w:t>
      </w:r>
      <w:proofErr w:type="spellEnd"/>
      <w:r>
        <w:t xml:space="preserve"> сельсовет </w:t>
      </w:r>
      <w:proofErr w:type="spellStart"/>
      <w:r>
        <w:t>Камызякского</w:t>
      </w:r>
      <w:proofErr w:type="spellEnd"/>
      <w:r>
        <w:t xml:space="preserve"> муниципального района Астраханской области</w:t>
      </w:r>
      <w:r>
        <w:rPr>
          <w:lang w:eastAsia="ru-RU"/>
        </w:rPr>
        <w:t>».</w:t>
      </w:r>
    </w:p>
    <w:p w:rsidR="00FD2B8A" w:rsidRDefault="00FD2B8A" w:rsidP="00FD2B8A">
      <w:pPr>
        <w:ind w:firstLine="709"/>
        <w:jc w:val="both"/>
        <w:rPr>
          <w:rFonts w:eastAsia="Calibri"/>
        </w:rPr>
      </w:pPr>
      <w:r>
        <w:rPr>
          <w:rFonts w:eastAsia="Calibri"/>
        </w:rPr>
        <w:t>Задачи программы:</w:t>
      </w:r>
    </w:p>
    <w:p w:rsidR="00FD2B8A" w:rsidRDefault="00FD2B8A" w:rsidP="00FD2B8A">
      <w:pPr>
        <w:ind w:firstLine="709"/>
        <w:jc w:val="both"/>
        <w:rPr>
          <w:rFonts w:eastAsia="Calibri"/>
        </w:rPr>
      </w:pPr>
      <w:r>
        <w:rPr>
          <w:rFonts w:eastAsia="Calibri"/>
        </w:rPr>
        <w:t>- снижение рисков и смягчение последствий  чрезвычайных ситуаций природного и техногенного характера на территории муниципального образования «Сельское поселение Образцово-</w:t>
      </w:r>
      <w:proofErr w:type="spellStart"/>
      <w:r>
        <w:rPr>
          <w:rFonts w:eastAsia="Calibri"/>
        </w:rPr>
        <w:t>Травинский</w:t>
      </w:r>
      <w:proofErr w:type="spellEnd"/>
      <w:r>
        <w:rPr>
          <w:rFonts w:eastAsia="Calibri"/>
        </w:rPr>
        <w:t xml:space="preserve"> сельсовет </w:t>
      </w:r>
      <w:proofErr w:type="spellStart"/>
      <w:r>
        <w:rPr>
          <w:rFonts w:eastAsia="Calibri"/>
        </w:rPr>
        <w:t>Камызякского</w:t>
      </w:r>
      <w:proofErr w:type="spellEnd"/>
      <w:r>
        <w:rPr>
          <w:rFonts w:eastAsia="Calibri"/>
        </w:rPr>
        <w:t xml:space="preserve"> муниципального района Астраханской области».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Сведения о целевых показателях (индикаторах) муниципальной программы представлены в приложении №1 к программе.</w:t>
      </w:r>
    </w:p>
    <w:p w:rsidR="00FD2B8A" w:rsidRDefault="00FD2B8A" w:rsidP="00FD2B8A">
      <w:pPr>
        <w:ind w:firstLine="709"/>
        <w:jc w:val="center"/>
        <w:rPr>
          <w:rFonts w:eastAsia="Calibri"/>
          <w:b/>
          <w:bCs/>
          <w:color w:val="26282F"/>
        </w:rPr>
      </w:pPr>
    </w:p>
    <w:p w:rsidR="00FD2B8A" w:rsidRDefault="00FD2B8A" w:rsidP="00FD2B8A">
      <w:pPr>
        <w:spacing w:after="120"/>
        <w:ind w:firstLine="709"/>
        <w:jc w:val="center"/>
        <w:rPr>
          <w:rFonts w:eastAsia="Calibri"/>
        </w:rPr>
      </w:pPr>
      <w:r>
        <w:rPr>
          <w:rFonts w:eastAsia="Calibri"/>
          <w:b/>
          <w:bCs/>
          <w:color w:val="26282F"/>
        </w:rPr>
        <w:t xml:space="preserve">5. </w:t>
      </w:r>
      <w:r>
        <w:rPr>
          <w:rFonts w:eastAsia="Calibri"/>
          <w:b/>
        </w:rPr>
        <w:t>Сроки (этапы) реализации муниципальной программы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>Период реализации программы – 2025 год. Этапы реализации муниципальной программы не предусматриваются.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</w:p>
    <w:p w:rsidR="00FD2B8A" w:rsidRDefault="00FD2B8A" w:rsidP="00FD2B8A">
      <w:pPr>
        <w:ind w:firstLine="709"/>
        <w:jc w:val="center"/>
        <w:rPr>
          <w:b/>
          <w:kern w:val="1"/>
        </w:rPr>
      </w:pPr>
      <w:r>
        <w:rPr>
          <w:b/>
          <w:kern w:val="1"/>
        </w:rPr>
        <w:t xml:space="preserve">6. </w:t>
      </w:r>
      <w:hyperlink w:anchor="Par527" w:tooltip="Ссылка на текущий документ" w:history="1">
        <w:r>
          <w:rPr>
            <w:b/>
            <w:kern w:val="1"/>
          </w:rPr>
          <w:t>Перечень</w:t>
        </w:r>
      </w:hyperlink>
      <w:r>
        <w:rPr>
          <w:b/>
          <w:kern w:val="1"/>
        </w:rPr>
        <w:t xml:space="preserve"> мероприятий (направлений) муниципальной программы и мер муниципального регулирования</w:t>
      </w:r>
    </w:p>
    <w:p w:rsidR="00FD2B8A" w:rsidRDefault="00FD2B8A" w:rsidP="00FD2B8A">
      <w:pPr>
        <w:ind w:firstLine="709"/>
        <w:jc w:val="both"/>
        <w:rPr>
          <w:rFonts w:eastAsia="Calibri"/>
        </w:rPr>
      </w:pPr>
      <w:r>
        <w:rPr>
          <w:rFonts w:eastAsia="Calibri"/>
        </w:rPr>
        <w:t>Основные мероприятия программы направлены на решение наиболее важных и перспективных задач в следующих направлениях:</w:t>
      </w:r>
    </w:p>
    <w:p w:rsidR="00FD2B8A" w:rsidRDefault="00FD2B8A" w:rsidP="00FD2B8A">
      <w:pPr>
        <w:numPr>
          <w:ilvl w:val="0"/>
          <w:numId w:val="3"/>
        </w:numPr>
        <w:ind w:firstLine="709"/>
        <w:jc w:val="both"/>
        <w:rPr>
          <w:rFonts w:eastAsia="Calibri"/>
        </w:rPr>
      </w:pPr>
      <w:r>
        <w:rPr>
          <w:rFonts w:eastAsia="Calibri"/>
        </w:rPr>
        <w:t>выполнение мероприятий по обеспечению мер  пожарной безопасности;</w:t>
      </w:r>
    </w:p>
    <w:p w:rsidR="00FD2B8A" w:rsidRDefault="00FD2B8A" w:rsidP="00FD2B8A">
      <w:pPr>
        <w:numPr>
          <w:ilvl w:val="0"/>
          <w:numId w:val="3"/>
        </w:num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выполнение </w:t>
      </w:r>
      <w:proofErr w:type="spellStart"/>
      <w:r>
        <w:rPr>
          <w:rFonts w:eastAsia="Calibri"/>
        </w:rPr>
        <w:t>противопаводковых</w:t>
      </w:r>
      <w:proofErr w:type="spellEnd"/>
      <w:r>
        <w:rPr>
          <w:rFonts w:eastAsia="Calibri"/>
        </w:rPr>
        <w:t xml:space="preserve"> мероприятий;</w:t>
      </w:r>
    </w:p>
    <w:p w:rsidR="00FD2B8A" w:rsidRDefault="00FD2B8A" w:rsidP="00FD2B8A">
      <w:pPr>
        <w:numPr>
          <w:ilvl w:val="0"/>
          <w:numId w:val="3"/>
        </w:numPr>
        <w:ind w:firstLine="709"/>
        <w:jc w:val="both"/>
        <w:rPr>
          <w:rFonts w:eastAsia="Calibri"/>
        </w:rPr>
      </w:pPr>
      <w:r>
        <w:rPr>
          <w:rFonts w:eastAsia="Calibri"/>
        </w:rPr>
        <w:t>выполнение мероприятий по обеспечению безопасности на водных объектах;</w:t>
      </w:r>
    </w:p>
    <w:p w:rsidR="00FD2B8A" w:rsidRDefault="00FD2B8A" w:rsidP="00FD2B8A">
      <w:pPr>
        <w:numPr>
          <w:ilvl w:val="0"/>
          <w:numId w:val="3"/>
        </w:numPr>
        <w:spacing w:after="120"/>
        <w:ind w:firstLine="709"/>
        <w:jc w:val="both"/>
        <w:rPr>
          <w:rFonts w:eastAsia="Calibri"/>
        </w:rPr>
      </w:pPr>
      <w:r>
        <w:rPr>
          <w:rFonts w:eastAsia="Calibri"/>
        </w:rPr>
        <w:t>выполнение мероприятий по борьбе с саранчовыми вредителями.</w:t>
      </w:r>
    </w:p>
    <w:p w:rsidR="00FD2B8A" w:rsidRDefault="007F05B2" w:rsidP="00FD2B8A">
      <w:pPr>
        <w:ind w:firstLine="709"/>
        <w:jc w:val="both"/>
        <w:rPr>
          <w:kern w:val="1"/>
        </w:rPr>
      </w:pPr>
      <w:hyperlink w:anchor="Par656" w:history="1">
        <w:r w:rsidR="00FD2B8A">
          <w:rPr>
            <w:kern w:val="1"/>
          </w:rPr>
          <w:t>Перечень</w:t>
        </w:r>
      </w:hyperlink>
      <w:r w:rsidR="00FD2B8A">
        <w:rPr>
          <w:kern w:val="1"/>
        </w:rPr>
        <w:t xml:space="preserve"> мероприятий программы представлен в приложении №2 к Программе.</w:t>
      </w:r>
    </w:p>
    <w:p w:rsidR="00FD2B8A" w:rsidRDefault="00FD2B8A" w:rsidP="00FD2B8A">
      <w:pPr>
        <w:ind w:firstLine="709"/>
        <w:jc w:val="center"/>
        <w:rPr>
          <w:rFonts w:eastAsia="Calibri"/>
          <w:b/>
        </w:rPr>
      </w:pPr>
    </w:p>
    <w:p w:rsidR="00FD2B8A" w:rsidRDefault="00FD2B8A" w:rsidP="00FD2B8A">
      <w:pPr>
        <w:spacing w:after="120"/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>7. Ресурсное обеспечение муниципальной программы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 xml:space="preserve">Источниками финансирования программы являются средства бюджета </w:t>
      </w:r>
      <w:r>
        <w:rPr>
          <w:lang w:eastAsia="ru-RU"/>
        </w:rPr>
        <w:t>муниципального образования «Камызякский муниципальный район Астраханской области»</w:t>
      </w:r>
      <w:r>
        <w:rPr>
          <w:kern w:val="1"/>
        </w:rPr>
        <w:t xml:space="preserve">. </w:t>
      </w:r>
      <w:r>
        <w:rPr>
          <w:lang w:eastAsia="ru-RU"/>
        </w:rPr>
        <w:t xml:space="preserve">Межбюджетные трансферты, предоставляемые из бюджета </w:t>
      </w:r>
      <w:r>
        <w:rPr>
          <w:kern w:val="1"/>
        </w:rPr>
        <w:t>муниципального образования «Камызякский муниципальный район Астраханской области»</w:t>
      </w:r>
      <w:r>
        <w:rPr>
          <w:lang w:eastAsia="ru-RU"/>
        </w:rPr>
        <w:t xml:space="preserve"> в бюджет </w:t>
      </w:r>
      <w:r>
        <w:rPr>
          <w:lang w:eastAsia="ru-RU"/>
        </w:rPr>
        <w:lastRenderedPageBreak/>
        <w:t>муниципального образования «Сельское поселение Образцово-</w:t>
      </w:r>
      <w:proofErr w:type="spellStart"/>
      <w:r>
        <w:rPr>
          <w:lang w:eastAsia="ru-RU"/>
        </w:rPr>
        <w:t>Травинский</w:t>
      </w:r>
      <w:proofErr w:type="spellEnd"/>
      <w:r>
        <w:rPr>
          <w:lang w:eastAsia="ru-RU"/>
        </w:rPr>
        <w:t xml:space="preserve"> сельсовет </w:t>
      </w:r>
      <w:proofErr w:type="spellStart"/>
      <w:r>
        <w:rPr>
          <w:lang w:eastAsia="ru-RU"/>
        </w:rPr>
        <w:t>Камызякского</w:t>
      </w:r>
      <w:proofErr w:type="spellEnd"/>
      <w:r>
        <w:rPr>
          <w:lang w:eastAsia="ru-RU"/>
        </w:rPr>
        <w:t xml:space="preserve"> муниципального района Астраханской области» в виде иных межбюджетных трансфертов, в соответствии с Бюджетным Кодексом Российской Федерации.</w:t>
      </w:r>
      <w:r>
        <w:rPr>
          <w:kern w:val="1"/>
        </w:rPr>
        <w:t xml:space="preserve"> 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 xml:space="preserve">Финансирование из бюджета </w:t>
      </w:r>
      <w:r>
        <w:rPr>
          <w:lang w:eastAsia="ru-RU"/>
        </w:rPr>
        <w:t xml:space="preserve">муниципального образования «Камызякский муниципальный район Астраханской области» </w:t>
      </w:r>
      <w:r>
        <w:rPr>
          <w:kern w:val="1"/>
        </w:rPr>
        <w:t xml:space="preserve"> будет осуществляться исходя из возможностей бюджета муниципального образования «Камызякский муниципальный район Астраханской области» с корректировкой показателей эффективности программы.</w:t>
      </w:r>
    </w:p>
    <w:p w:rsidR="00FD2B8A" w:rsidRDefault="007F05B2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hyperlink w:anchor="Par6290" w:history="1">
        <w:r w:rsidR="00FD2B8A">
          <w:rPr>
            <w:kern w:val="1"/>
          </w:rPr>
          <w:t>Информация</w:t>
        </w:r>
      </w:hyperlink>
      <w:r w:rsidR="00FD2B8A">
        <w:rPr>
          <w:kern w:val="1"/>
        </w:rPr>
        <w:t xml:space="preserve"> о ресурсном обеспечении реализации подпрограмм программы приведена в приложении N 3 к программе.</w:t>
      </w:r>
    </w:p>
    <w:p w:rsidR="00FD2B8A" w:rsidRDefault="00FD2B8A" w:rsidP="00FD2B8A">
      <w:pPr>
        <w:ind w:firstLine="709"/>
        <w:jc w:val="center"/>
        <w:rPr>
          <w:rFonts w:eastAsia="Calibri"/>
          <w:b/>
        </w:rPr>
      </w:pPr>
    </w:p>
    <w:p w:rsidR="00FD2B8A" w:rsidRDefault="00FD2B8A" w:rsidP="00FD2B8A">
      <w:pPr>
        <w:spacing w:after="120"/>
        <w:ind w:firstLine="709"/>
        <w:jc w:val="center"/>
        <w:rPr>
          <w:rFonts w:eastAsia="Calibri"/>
          <w:b/>
        </w:rPr>
      </w:pPr>
      <w:r>
        <w:rPr>
          <w:rFonts w:eastAsia="Calibri"/>
          <w:b/>
        </w:rPr>
        <w:t>8. Механизм реализации муниципальной программы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>Механизм реализации программы является инструментом организации эффективного выполнения программных мероприятий и контроля достижения ожидаемых конечных результатов.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proofErr w:type="gramStart"/>
      <w:r>
        <w:rPr>
          <w:kern w:val="1"/>
        </w:rPr>
        <w:t xml:space="preserve">Программа базируется на принципе взаимодействия  органов местного самоуправления муниципального образования </w:t>
      </w:r>
      <w:r>
        <w:rPr>
          <w:rFonts w:eastAsia="Calibri"/>
        </w:rPr>
        <w:t>«Сельское поселение Образцово-</w:t>
      </w:r>
      <w:proofErr w:type="spellStart"/>
      <w:r>
        <w:rPr>
          <w:rFonts w:eastAsia="Calibri"/>
        </w:rPr>
        <w:t>Травинский</w:t>
      </w:r>
      <w:proofErr w:type="spellEnd"/>
      <w:r>
        <w:rPr>
          <w:rFonts w:eastAsia="Calibri"/>
        </w:rPr>
        <w:t xml:space="preserve"> сельсовет </w:t>
      </w:r>
      <w:proofErr w:type="spellStart"/>
      <w:r>
        <w:rPr>
          <w:rFonts w:eastAsia="Calibri"/>
        </w:rPr>
        <w:t>Камызякского</w:t>
      </w:r>
      <w:proofErr w:type="spellEnd"/>
      <w:r>
        <w:rPr>
          <w:rFonts w:eastAsia="Calibri"/>
        </w:rPr>
        <w:t xml:space="preserve"> муниципального района Астраханской области»</w:t>
      </w:r>
      <w:r>
        <w:rPr>
          <w:kern w:val="1"/>
        </w:rPr>
        <w:t xml:space="preserve">, </w:t>
      </w:r>
      <w:r>
        <w:rPr>
          <w:lang w:eastAsia="ru-RU"/>
        </w:rPr>
        <w:t>муниципального образования «Камызякский муниципальный район Астраханской области»</w:t>
      </w:r>
      <w:r>
        <w:rPr>
          <w:kern w:val="1"/>
        </w:rPr>
        <w:t xml:space="preserve">, МКУ «ЦОВ Система 112», муниципальных учреждений муниципального образования </w:t>
      </w:r>
      <w:r>
        <w:rPr>
          <w:rFonts w:eastAsia="Calibri"/>
        </w:rPr>
        <w:t>«Сельское поселение Образцово-</w:t>
      </w:r>
      <w:proofErr w:type="spellStart"/>
      <w:r>
        <w:rPr>
          <w:rFonts w:eastAsia="Calibri"/>
        </w:rPr>
        <w:t>Травинский</w:t>
      </w:r>
      <w:proofErr w:type="spellEnd"/>
      <w:r>
        <w:rPr>
          <w:rFonts w:eastAsia="Calibri"/>
        </w:rPr>
        <w:t xml:space="preserve"> сельсовет </w:t>
      </w:r>
      <w:proofErr w:type="spellStart"/>
      <w:r>
        <w:rPr>
          <w:rFonts w:eastAsia="Calibri"/>
        </w:rPr>
        <w:t>Камызякского</w:t>
      </w:r>
      <w:proofErr w:type="spellEnd"/>
      <w:r>
        <w:rPr>
          <w:rFonts w:eastAsia="Calibri"/>
        </w:rPr>
        <w:t xml:space="preserve"> муниципального района Астраханской области»</w:t>
      </w:r>
      <w:r>
        <w:rPr>
          <w:kern w:val="1"/>
        </w:rPr>
        <w:t>, юридических лиц и индивидуальных предпринимателей, определённые на конкурсной основе, четкого разделения полномочий и ответственности всех участников программы.</w:t>
      </w:r>
      <w:proofErr w:type="gramEnd"/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 xml:space="preserve">Важнейшим элементом механизма реализации программы является связь планирования, реализации, мониторинга, уточнения и корректировки целевых показателей, мероприятий программы и ресурсов для их реализации. </w:t>
      </w:r>
    </w:p>
    <w:p w:rsidR="00FD2B8A" w:rsidRPr="007F05B2" w:rsidRDefault="00FD2B8A" w:rsidP="007F05B2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>В рамках программы проводятся совещания и другие организационные мероприятия, способствующие решению поставленных задач и достижению поставленных целей.</w:t>
      </w:r>
      <w:bookmarkStart w:id="1" w:name="_GoBack"/>
      <w:bookmarkEnd w:id="1"/>
    </w:p>
    <w:p w:rsidR="00FD2B8A" w:rsidRDefault="00FD2B8A" w:rsidP="00FD2B8A">
      <w:pPr>
        <w:autoSpaceDE w:val="0"/>
        <w:autoSpaceDN w:val="0"/>
        <w:adjustRightInd w:val="0"/>
        <w:ind w:firstLine="709"/>
        <w:jc w:val="center"/>
        <w:outlineLvl w:val="0"/>
        <w:rPr>
          <w:b/>
          <w:kern w:val="1"/>
        </w:rPr>
      </w:pPr>
      <w:r>
        <w:rPr>
          <w:b/>
          <w:kern w:val="1"/>
        </w:rPr>
        <w:t xml:space="preserve">9. Организация управления муниципальной программой и мониторинг ее реализации, механизм взаимодействия муниципальных заказчиков и </w:t>
      </w:r>
      <w:proofErr w:type="gramStart"/>
      <w:r>
        <w:rPr>
          <w:b/>
          <w:kern w:val="1"/>
        </w:rPr>
        <w:t>контроль за</w:t>
      </w:r>
      <w:proofErr w:type="gramEnd"/>
      <w:r>
        <w:rPr>
          <w:b/>
          <w:kern w:val="1"/>
        </w:rPr>
        <w:t xml:space="preserve"> ходом ее реализации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 xml:space="preserve">Управление реализацией Программы осуществляет администрация муниципального образования </w:t>
      </w:r>
      <w:r>
        <w:rPr>
          <w:rFonts w:eastAsia="Calibri"/>
        </w:rPr>
        <w:t>«Сельское поселение Образцово-</w:t>
      </w:r>
      <w:proofErr w:type="spellStart"/>
      <w:r>
        <w:rPr>
          <w:rFonts w:eastAsia="Calibri"/>
        </w:rPr>
        <w:t>Травинский</w:t>
      </w:r>
      <w:proofErr w:type="spellEnd"/>
      <w:r>
        <w:rPr>
          <w:rFonts w:eastAsia="Calibri"/>
        </w:rPr>
        <w:t xml:space="preserve"> сельсовет </w:t>
      </w:r>
      <w:proofErr w:type="spellStart"/>
      <w:r>
        <w:rPr>
          <w:rFonts w:eastAsia="Calibri"/>
        </w:rPr>
        <w:t>Камызякского</w:t>
      </w:r>
      <w:proofErr w:type="spellEnd"/>
      <w:r>
        <w:rPr>
          <w:rFonts w:eastAsia="Calibri"/>
        </w:rPr>
        <w:t xml:space="preserve"> муниципального района Астраханской области».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 xml:space="preserve">Администрация муниципального образования </w:t>
      </w:r>
      <w:r>
        <w:rPr>
          <w:rFonts w:eastAsia="Calibri"/>
        </w:rPr>
        <w:t>«Сельское поселение Образцово-</w:t>
      </w:r>
      <w:proofErr w:type="spellStart"/>
      <w:r>
        <w:rPr>
          <w:rFonts w:eastAsia="Calibri"/>
        </w:rPr>
        <w:t>Травинский</w:t>
      </w:r>
      <w:proofErr w:type="spellEnd"/>
      <w:r>
        <w:rPr>
          <w:rFonts w:eastAsia="Calibri"/>
        </w:rPr>
        <w:t xml:space="preserve"> сельсовет </w:t>
      </w:r>
      <w:proofErr w:type="spellStart"/>
      <w:r>
        <w:rPr>
          <w:rFonts w:eastAsia="Calibri"/>
        </w:rPr>
        <w:t>Камызякского</w:t>
      </w:r>
      <w:proofErr w:type="spellEnd"/>
      <w:r>
        <w:rPr>
          <w:rFonts w:eastAsia="Calibri"/>
        </w:rPr>
        <w:t xml:space="preserve"> муниципального района Астраханской области»</w:t>
      </w:r>
      <w:r>
        <w:rPr>
          <w:kern w:val="1"/>
        </w:rPr>
        <w:t>, отвечающая за текущее управление реализацией муниципальной программы: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>-  определяет основное содержание направлений муниципальной программы, их соответствие программным целям и задачам;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>- создает условия для реализации программных мероприятий;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>- осуществляет в установленном порядке меры по полному и качественному выполнению мероприятий;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>- проводит мониторинг результатов реализации программных мероприятий;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>- готовит отчеты о реализации муниципальной программы и направляет в  администрацию муниципального образования «Камызякский муниципальный район Астраханской области»  в установленные сроки;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r>
        <w:rPr>
          <w:kern w:val="1"/>
        </w:rPr>
        <w:t>- несет ответственность за рациональное использование выделенных бюджетных средств.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  <w:proofErr w:type="gramStart"/>
      <w:r>
        <w:rPr>
          <w:kern w:val="1"/>
        </w:rPr>
        <w:t>Контроль за</w:t>
      </w:r>
      <w:proofErr w:type="gramEnd"/>
      <w:r>
        <w:rPr>
          <w:kern w:val="1"/>
        </w:rPr>
        <w:t xml:space="preserve"> ходом реализации муниципальной программы  осуществляет глава администрации муниципального образования </w:t>
      </w:r>
      <w:r>
        <w:rPr>
          <w:rFonts w:eastAsia="Calibri"/>
        </w:rPr>
        <w:t>«Сельское поселение Образцово-</w:t>
      </w:r>
      <w:proofErr w:type="spellStart"/>
      <w:r>
        <w:rPr>
          <w:rFonts w:eastAsia="Calibri"/>
        </w:rPr>
        <w:t>Травинский</w:t>
      </w:r>
      <w:proofErr w:type="spellEnd"/>
      <w:r>
        <w:rPr>
          <w:rFonts w:eastAsia="Calibri"/>
        </w:rPr>
        <w:t xml:space="preserve"> сельсовет </w:t>
      </w:r>
      <w:proofErr w:type="spellStart"/>
      <w:r>
        <w:rPr>
          <w:rFonts w:eastAsia="Calibri"/>
        </w:rPr>
        <w:t>Камызякского</w:t>
      </w:r>
      <w:proofErr w:type="spellEnd"/>
      <w:r>
        <w:rPr>
          <w:rFonts w:eastAsia="Calibri"/>
        </w:rPr>
        <w:t xml:space="preserve"> муниципального района Астраханской области».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both"/>
        <w:rPr>
          <w:kern w:val="1"/>
        </w:rPr>
      </w:pP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kern w:val="1"/>
        </w:rPr>
      </w:pPr>
      <w:r>
        <w:rPr>
          <w:b/>
          <w:bCs/>
          <w:kern w:val="1"/>
        </w:rPr>
        <w:t xml:space="preserve">10. </w:t>
      </w:r>
      <w:r>
        <w:rPr>
          <w:b/>
          <w:kern w:val="1"/>
        </w:rPr>
        <w:t>Оценка эффективности (экономическая, социальная и экологическая) реализации муниципальной программы</w:t>
      </w:r>
    </w:p>
    <w:p w:rsidR="00FD2B8A" w:rsidRDefault="00FD2B8A" w:rsidP="00FD2B8A">
      <w:pPr>
        <w:ind w:firstLine="709"/>
        <w:jc w:val="both"/>
        <w:rPr>
          <w:lang w:eastAsia="ru-RU"/>
        </w:rPr>
      </w:pPr>
      <w:bookmarkStart w:id="2" w:name="Par401"/>
      <w:bookmarkEnd w:id="2"/>
      <w:r>
        <w:rPr>
          <w:lang w:eastAsia="ru-RU"/>
        </w:rPr>
        <w:t xml:space="preserve">Администрация муниципального образования </w:t>
      </w:r>
      <w:r>
        <w:rPr>
          <w:rFonts w:eastAsia="Calibri"/>
        </w:rPr>
        <w:t>«Сельское поселение Образцово-</w:t>
      </w:r>
      <w:proofErr w:type="spellStart"/>
      <w:r>
        <w:rPr>
          <w:rFonts w:eastAsia="Calibri"/>
        </w:rPr>
        <w:t>Травинский</w:t>
      </w:r>
      <w:proofErr w:type="spellEnd"/>
      <w:r>
        <w:rPr>
          <w:rFonts w:eastAsia="Calibri"/>
        </w:rPr>
        <w:t xml:space="preserve"> сельсовет </w:t>
      </w:r>
      <w:proofErr w:type="spellStart"/>
      <w:r>
        <w:rPr>
          <w:rFonts w:eastAsia="Calibri"/>
        </w:rPr>
        <w:t>Камызякского</w:t>
      </w:r>
      <w:proofErr w:type="spellEnd"/>
      <w:r>
        <w:rPr>
          <w:rFonts w:eastAsia="Calibri"/>
        </w:rPr>
        <w:t xml:space="preserve"> муниципального района Астраханской области» </w:t>
      </w:r>
      <w:r>
        <w:rPr>
          <w:lang w:eastAsia="ru-RU"/>
        </w:rPr>
        <w:t>осуществляет мониторинг по результатам реализации программы.</w:t>
      </w:r>
    </w:p>
    <w:p w:rsidR="00FD2B8A" w:rsidRDefault="00FD2B8A" w:rsidP="00FD2B8A">
      <w:pPr>
        <w:ind w:firstLine="709"/>
        <w:jc w:val="both"/>
        <w:rPr>
          <w:lang w:eastAsia="ru-RU"/>
        </w:rPr>
      </w:pPr>
      <w:r>
        <w:rPr>
          <w:lang w:eastAsia="ru-RU"/>
        </w:rPr>
        <w:t>Мониторинг предусматривает оценку:</w:t>
      </w:r>
    </w:p>
    <w:p w:rsidR="00FD2B8A" w:rsidRDefault="00FD2B8A" w:rsidP="00FD2B8A">
      <w:pPr>
        <w:ind w:firstLine="709"/>
        <w:jc w:val="both"/>
        <w:rPr>
          <w:lang w:eastAsia="ru-RU"/>
        </w:rPr>
      </w:pPr>
      <w:r>
        <w:rPr>
          <w:lang w:eastAsia="ru-RU"/>
        </w:rPr>
        <w:t>- фактически достигнутых результатов реализации программы;</w:t>
      </w:r>
    </w:p>
    <w:p w:rsidR="00FD2B8A" w:rsidRDefault="00FD2B8A" w:rsidP="00FD2B8A">
      <w:pPr>
        <w:ind w:firstLine="709"/>
        <w:jc w:val="both"/>
        <w:rPr>
          <w:lang w:eastAsia="ru-RU"/>
        </w:rPr>
      </w:pPr>
      <w:r>
        <w:rPr>
          <w:lang w:eastAsia="ru-RU"/>
        </w:rPr>
        <w:t>- возможностей достижения запланированных годовых и конечных результатов целевой программы;</w:t>
      </w:r>
    </w:p>
    <w:p w:rsidR="00FD2B8A" w:rsidRDefault="00FD2B8A" w:rsidP="00FD2B8A">
      <w:pPr>
        <w:ind w:firstLine="709"/>
        <w:jc w:val="both"/>
        <w:rPr>
          <w:lang w:eastAsia="ru-RU"/>
        </w:rPr>
      </w:pPr>
      <w:r>
        <w:rPr>
          <w:lang w:eastAsia="ru-RU"/>
        </w:rPr>
        <w:t>- фактической социальной эффективности реализации мероприятий программы;</w:t>
      </w:r>
    </w:p>
    <w:p w:rsidR="00FD2B8A" w:rsidRDefault="00FD2B8A" w:rsidP="00FD2B8A">
      <w:pPr>
        <w:ind w:firstLine="709"/>
        <w:jc w:val="both"/>
        <w:rPr>
          <w:lang w:eastAsia="ru-RU"/>
        </w:rPr>
      </w:pPr>
      <w:r>
        <w:rPr>
          <w:lang w:eastAsia="ru-RU"/>
        </w:rPr>
        <w:t>- фактических затрат на реализацию программы.</w:t>
      </w:r>
    </w:p>
    <w:p w:rsidR="00FD2B8A" w:rsidRDefault="00FD2B8A" w:rsidP="00FD2B8A">
      <w:pPr>
        <w:ind w:firstLine="709"/>
        <w:jc w:val="both"/>
        <w:rPr>
          <w:lang w:eastAsia="ru-RU"/>
        </w:rPr>
      </w:pPr>
      <w:r>
        <w:rPr>
          <w:lang w:eastAsia="ru-RU"/>
        </w:rPr>
        <w:t>Оценка эффективности реализации программы осуществляется в течение всего срока реализации программы, а при необходимости и после её реализации.</w:t>
      </w: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kern w:val="1"/>
        </w:rPr>
      </w:pPr>
    </w:p>
    <w:p w:rsidR="00FD2B8A" w:rsidRDefault="00FD2B8A" w:rsidP="00FD2B8A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b/>
          <w:kern w:val="1"/>
        </w:rPr>
      </w:pPr>
      <w:r>
        <w:rPr>
          <w:b/>
          <w:kern w:val="1"/>
        </w:rPr>
        <w:t>10. Методика оценки эффективности муниципальной программы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Критерии оценки эффективности реализации муниципальной программы: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1) уровень освоения финансовых средств на реализацию муниципальной программы;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2) уровень достижения запланированных значений показателей (индикаторов);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3) полученный конечный (социальный и бюджетный) эффект от реализации муниципальной программы.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1. Уровень освоения финансовых средств на реализацию мероприятий муниципальной программы определяется отношением фактически освоенных финансовых средств по каждому мероприятию в отчетном периоде к его плановому значению по формуле:</w:t>
      </w:r>
      <w:r>
        <w:rPr>
          <w:noProof/>
          <w:kern w:val="1"/>
          <w:lang w:eastAsia="ru-RU"/>
        </w:rPr>
        <w:drawing>
          <wp:inline distT="0" distB="0" distL="0" distR="0" wp14:anchorId="6D62D405" wp14:editId="036CC273">
            <wp:extent cx="1209675" cy="495300"/>
            <wp:effectExtent l="0" t="0" r="0" b="0"/>
            <wp:docPr id="13" name="Рисунок 13" descr="base_23874_64049_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 descr="base_23874_64049_13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 xml:space="preserve">где: </w:t>
      </w:r>
      <w:r>
        <w:rPr>
          <w:noProof/>
          <w:kern w:val="1"/>
          <w:lang w:eastAsia="ru-RU"/>
        </w:rPr>
        <w:drawing>
          <wp:inline distT="0" distB="0" distL="0" distR="0" wp14:anchorId="7E6C685A" wp14:editId="1FEC35D7">
            <wp:extent cx="219075" cy="257175"/>
            <wp:effectExtent l="0" t="0" r="9525" b="9525"/>
            <wp:docPr id="12" name="Рисунок 12" descr="base_23874_64049_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base_23874_64049_14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1"/>
        </w:rPr>
        <w:t xml:space="preserve"> - уровень освоения финансовых средств на реализацию i-</w:t>
      </w:r>
      <w:proofErr w:type="spellStart"/>
      <w:r>
        <w:rPr>
          <w:kern w:val="1"/>
        </w:rPr>
        <w:t>го</w:t>
      </w:r>
      <w:proofErr w:type="spellEnd"/>
      <w:r>
        <w:rPr>
          <w:kern w:val="1"/>
        </w:rPr>
        <w:t xml:space="preserve"> программного мероприятия муниципальной программы  (в процентах);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noProof/>
          <w:kern w:val="1"/>
          <w:lang w:eastAsia="ru-RU"/>
        </w:rPr>
        <w:drawing>
          <wp:inline distT="0" distB="0" distL="0" distR="0" wp14:anchorId="43DA375F" wp14:editId="258B0F2E">
            <wp:extent cx="276225" cy="266700"/>
            <wp:effectExtent l="0" t="0" r="9525" b="0"/>
            <wp:docPr id="11" name="Рисунок 11" descr="base_23874_64049_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base_23874_64049_15"/>
                    <pic:cNvPicPr preferRelativeResize="0"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1"/>
        </w:rPr>
        <w:t xml:space="preserve"> - фактический объем расходов на i-е программное мероприятие в отчетном периоде;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noProof/>
          <w:kern w:val="1"/>
          <w:lang w:eastAsia="ru-RU"/>
        </w:rPr>
        <w:drawing>
          <wp:inline distT="0" distB="0" distL="0" distR="0" wp14:anchorId="62D21F1E" wp14:editId="32009FB6">
            <wp:extent cx="266700" cy="257175"/>
            <wp:effectExtent l="0" t="0" r="0" b="9525"/>
            <wp:docPr id="10" name="Рисунок 10" descr="base_23874_64049_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base_23874_64049_16"/>
                    <pic:cNvPicPr preferRelativeResize="0"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1"/>
        </w:rPr>
        <w:t xml:space="preserve"> - плановый объем расходов i-</w:t>
      </w:r>
      <w:proofErr w:type="spellStart"/>
      <w:r>
        <w:rPr>
          <w:kern w:val="1"/>
        </w:rPr>
        <w:t>го</w:t>
      </w:r>
      <w:proofErr w:type="spellEnd"/>
      <w:r>
        <w:rPr>
          <w:kern w:val="1"/>
        </w:rPr>
        <w:t xml:space="preserve"> программного мероприятия на отчетный период;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i - номер программного мероприятия муниципальной программы.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Эффективность реализации муниципальной программы по уровню освоения финансовых средств на реализацию муниципальной программы определяется по формуле:</w:t>
      </w:r>
      <w:r>
        <w:rPr>
          <w:noProof/>
          <w:kern w:val="1"/>
          <w:lang w:eastAsia="ru-RU"/>
        </w:rPr>
        <w:drawing>
          <wp:inline distT="0" distB="0" distL="0" distR="0" wp14:anchorId="5CFBCC7A" wp14:editId="42E04979">
            <wp:extent cx="923925" cy="476250"/>
            <wp:effectExtent l="0" t="0" r="0" b="0"/>
            <wp:docPr id="9" name="Рисунок 9" descr="base_23874_64049_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base_23874_64049_17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где: n - количество программных мероприятий муниципальной программы.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2. Уровень достижения запланированных значений показателей (индикаторов) определяется отношением фактически достигнутого значения каждого показателя (индикатора) в отчетном периоде к его плановому значению по формуле:</w:t>
      </w:r>
      <w:r>
        <w:rPr>
          <w:noProof/>
          <w:kern w:val="1"/>
          <w:lang w:eastAsia="ru-RU"/>
        </w:rPr>
        <w:drawing>
          <wp:inline distT="0" distB="0" distL="0" distR="0" wp14:anchorId="316F890A" wp14:editId="1EE9158F">
            <wp:extent cx="1200150" cy="495300"/>
            <wp:effectExtent l="0" t="0" r="0" b="0"/>
            <wp:docPr id="8" name="Рисунок 8" descr="base_23874_64049_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base_23874_64049_18"/>
                    <pic:cNvPicPr preferRelativeResize="0">
                      <a:picLocks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 xml:space="preserve">где: </w:t>
      </w:r>
      <w:r>
        <w:rPr>
          <w:noProof/>
          <w:kern w:val="1"/>
          <w:lang w:eastAsia="ru-RU"/>
        </w:rPr>
        <w:drawing>
          <wp:inline distT="0" distB="0" distL="0" distR="0" wp14:anchorId="6EECC904" wp14:editId="0CE895E4">
            <wp:extent cx="209550" cy="257175"/>
            <wp:effectExtent l="0" t="0" r="0" b="9525"/>
            <wp:docPr id="7" name="Рисунок 7" descr="base_23874_64049_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base_23874_64049_19"/>
                    <pic:cNvPicPr preferRelativeResize="0">
                      <a:picLocks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1"/>
        </w:rPr>
        <w:t xml:space="preserve"> - уровень достижения i-</w:t>
      </w:r>
      <w:proofErr w:type="spellStart"/>
      <w:r>
        <w:rPr>
          <w:kern w:val="1"/>
        </w:rPr>
        <w:t>го</w:t>
      </w:r>
      <w:proofErr w:type="spellEnd"/>
      <w:r>
        <w:rPr>
          <w:kern w:val="1"/>
        </w:rPr>
        <w:t xml:space="preserve"> показателя (индикатора) муниципальной программы в процентах;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noProof/>
          <w:kern w:val="1"/>
          <w:lang w:eastAsia="ru-RU"/>
        </w:rPr>
        <w:drawing>
          <wp:inline distT="0" distB="0" distL="0" distR="0" wp14:anchorId="51CB13FC" wp14:editId="76CA8150">
            <wp:extent cx="276225" cy="266700"/>
            <wp:effectExtent l="0" t="0" r="9525" b="0"/>
            <wp:docPr id="6" name="Рисунок 6" descr="base_23874_64049_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base_23874_64049_20"/>
                    <pic:cNvPicPr preferRelativeResize="0">
                      <a:picLocks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1"/>
        </w:rPr>
        <w:t>- фактическое значение i-</w:t>
      </w:r>
      <w:proofErr w:type="spellStart"/>
      <w:r>
        <w:rPr>
          <w:kern w:val="1"/>
        </w:rPr>
        <w:t>го</w:t>
      </w:r>
      <w:proofErr w:type="spellEnd"/>
      <w:r>
        <w:rPr>
          <w:kern w:val="1"/>
        </w:rPr>
        <w:t xml:space="preserve"> показателя (индикатора), достигнутое в ходе реализации муниципальной программы в отчетном периоде;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noProof/>
          <w:kern w:val="1"/>
          <w:lang w:eastAsia="ru-RU"/>
        </w:rPr>
        <w:lastRenderedPageBreak/>
        <w:drawing>
          <wp:inline distT="0" distB="0" distL="0" distR="0" wp14:anchorId="51CFC0F0" wp14:editId="2A29A02A">
            <wp:extent cx="266700" cy="257175"/>
            <wp:effectExtent l="0" t="0" r="0" b="9525"/>
            <wp:docPr id="5" name="Рисунок 5" descr="base_23874_64049_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base_23874_64049_21"/>
                    <pic:cNvPicPr preferRelativeResize="0">
                      <a:picLocks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1"/>
        </w:rPr>
        <w:t xml:space="preserve"> - плановое значение i-</w:t>
      </w:r>
      <w:proofErr w:type="spellStart"/>
      <w:r>
        <w:rPr>
          <w:kern w:val="1"/>
        </w:rPr>
        <w:t>го</w:t>
      </w:r>
      <w:proofErr w:type="spellEnd"/>
      <w:r>
        <w:rPr>
          <w:kern w:val="1"/>
        </w:rPr>
        <w:t xml:space="preserve"> показателя (индикатора), утвержденное в муниципальной программе на отчетный период;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i - номер показателя (индикатора) муниципальной программы.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Эффективность реализации муниципальной программы в целом по уровню достижения значений показателей (индикаторов) определяется по формуле:</w:t>
      </w:r>
      <w:r>
        <w:rPr>
          <w:noProof/>
          <w:kern w:val="1"/>
          <w:lang w:eastAsia="ru-RU"/>
        </w:rPr>
        <w:drawing>
          <wp:inline distT="0" distB="0" distL="0" distR="0" wp14:anchorId="19F23118" wp14:editId="7B522448">
            <wp:extent cx="923925" cy="476250"/>
            <wp:effectExtent l="0" t="0" r="9525" b="0"/>
            <wp:docPr id="4" name="Рисунок 4" descr="base_23874_64049_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base_23874_64049_22"/>
                    <pic:cNvPicPr preferRelativeResize="0">
                      <a:picLocks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где: n - количество показателей (индикаторов) муниципальной программы.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По каждому показателю (индикатору) в случае существенных расхождений между плановыми и фактическими значениями (как положительных, так и отрицательных) проводится анализ факторов, повлиявших на данные расхождения.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3. Общая эффективность реализации муниципальной программы рассчитывается по формуле:</w:t>
      </w:r>
      <w:r>
        <w:rPr>
          <w:noProof/>
          <w:kern w:val="1"/>
          <w:lang w:eastAsia="ru-RU"/>
        </w:rPr>
        <w:drawing>
          <wp:inline distT="0" distB="0" distL="0" distR="0" wp14:anchorId="1946D1B3" wp14:editId="4CE77719">
            <wp:extent cx="1114425" cy="438150"/>
            <wp:effectExtent l="0" t="0" r="0" b="0"/>
            <wp:docPr id="3" name="Рисунок 3" descr="base_23874_64049_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base_23874_64049_23"/>
                    <pic:cNvPicPr preferRelativeResize="0">
                      <a:picLocks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>По результатам оценки эффективности реализации муниципальной программы могут быть сделаны следующие выводы:</w:t>
      </w:r>
    </w:p>
    <w:p w:rsidR="00FD2B8A" w:rsidRDefault="00FD2B8A" w:rsidP="00FD2B8A">
      <w:pPr>
        <w:ind w:firstLine="709"/>
        <w:jc w:val="both"/>
        <w:rPr>
          <w:kern w:val="1"/>
        </w:rPr>
      </w:pPr>
      <w:r>
        <w:rPr>
          <w:kern w:val="1"/>
        </w:rPr>
        <w:t xml:space="preserve">1) муниципальная программа реализуется эффективно, если значение показателя </w:t>
      </w:r>
      <w:r>
        <w:rPr>
          <w:noProof/>
          <w:kern w:val="1"/>
          <w:lang w:eastAsia="ru-RU"/>
        </w:rPr>
        <w:drawing>
          <wp:inline distT="0" distB="0" distL="0" distR="0" wp14:anchorId="66D0E753" wp14:editId="774754E8">
            <wp:extent cx="295275" cy="266700"/>
            <wp:effectExtent l="0" t="0" r="9525" b="0"/>
            <wp:docPr id="2" name="Рисунок 2" descr="base_23874_64049_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base_23874_64049_24"/>
                    <pic:cNvPicPr preferRelativeResize="0">
                      <a:picLocks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1"/>
        </w:rPr>
        <w:t xml:space="preserve"> составляет 85% и более;</w:t>
      </w:r>
    </w:p>
    <w:p w:rsidR="00FD2B8A" w:rsidRDefault="00FD2B8A" w:rsidP="00FD2B8A">
      <w:pPr>
        <w:ind w:firstLine="709"/>
        <w:jc w:val="both"/>
        <w:rPr>
          <w:b/>
          <w:bCs/>
          <w:color w:val="26282F"/>
          <w:kern w:val="1"/>
        </w:rPr>
        <w:sectPr w:rsidR="00FD2B8A">
          <w:pgSz w:w="11907" w:h="16840"/>
          <w:pgMar w:top="851" w:right="850" w:bottom="993" w:left="1701" w:header="0" w:footer="0" w:gutter="0"/>
          <w:cols w:space="720"/>
          <w:docGrid w:linePitch="360"/>
        </w:sectPr>
      </w:pPr>
      <w:r>
        <w:rPr>
          <w:kern w:val="1"/>
        </w:rPr>
        <w:t xml:space="preserve">2) муниципальная программа реализуется неэффективно, если значение показателя </w:t>
      </w:r>
      <w:r>
        <w:rPr>
          <w:noProof/>
          <w:kern w:val="1"/>
          <w:lang w:eastAsia="ru-RU"/>
        </w:rPr>
        <w:drawing>
          <wp:inline distT="0" distB="0" distL="0" distR="0" wp14:anchorId="06914EDB" wp14:editId="0F8AE3BB">
            <wp:extent cx="295275" cy="266700"/>
            <wp:effectExtent l="0" t="0" r="9525" b="0"/>
            <wp:docPr id="1" name="Рисунок 1" descr="base_23874_64049_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base_23874_64049_25"/>
                    <pic:cNvPicPr preferRelativeResize="0">
                      <a:picLocks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kern w:val="1"/>
        </w:rPr>
        <w:t xml:space="preserve"> составляет менее 85%.</w:t>
      </w:r>
    </w:p>
    <w:p w:rsidR="00FD2B8A" w:rsidRDefault="00FD2B8A" w:rsidP="00FD2B8A">
      <w:pPr>
        <w:ind w:firstLine="720"/>
        <w:jc w:val="right"/>
        <w:outlineLvl w:val="1"/>
        <w:rPr>
          <w:kern w:val="1"/>
        </w:rPr>
      </w:pPr>
      <w:r>
        <w:rPr>
          <w:kern w:val="1"/>
        </w:rPr>
        <w:lastRenderedPageBreak/>
        <w:t>Приложение N 1</w:t>
      </w:r>
    </w:p>
    <w:p w:rsidR="00FD2B8A" w:rsidRDefault="00FD2B8A" w:rsidP="00FD2B8A">
      <w:pPr>
        <w:ind w:firstLine="720"/>
        <w:jc w:val="right"/>
        <w:rPr>
          <w:kern w:val="1"/>
        </w:rPr>
      </w:pPr>
      <w:r>
        <w:rPr>
          <w:kern w:val="1"/>
        </w:rPr>
        <w:t>к Программе</w:t>
      </w:r>
    </w:p>
    <w:p w:rsidR="00FD2B8A" w:rsidRDefault="00FD2B8A" w:rsidP="00FD2B8A">
      <w:pPr>
        <w:jc w:val="center"/>
        <w:rPr>
          <w:kern w:val="1"/>
        </w:rPr>
      </w:pPr>
    </w:p>
    <w:p w:rsidR="00FD2B8A" w:rsidRDefault="00FD2B8A" w:rsidP="00FD2B8A">
      <w:pPr>
        <w:ind w:firstLine="720"/>
        <w:jc w:val="center"/>
        <w:rPr>
          <w:kern w:val="1"/>
        </w:rPr>
      </w:pPr>
      <w:bookmarkStart w:id="3" w:name="Par835"/>
      <w:bookmarkStart w:id="4" w:name="Par527"/>
      <w:bookmarkEnd w:id="3"/>
      <w:bookmarkEnd w:id="4"/>
    </w:p>
    <w:bookmarkEnd w:id="0"/>
    <w:p w:rsidR="00FD2B8A" w:rsidRDefault="00FD2B8A" w:rsidP="00FD2B8A">
      <w:pPr>
        <w:jc w:val="center"/>
        <w:rPr>
          <w:kern w:val="1"/>
        </w:rPr>
      </w:pPr>
      <w:r>
        <w:rPr>
          <w:kern w:val="1"/>
        </w:rPr>
        <w:t xml:space="preserve">СВЕДЕНИЯ О ПОКАЗАТЕЛЯХ (ИНДИКАТОРАХ) </w:t>
      </w:r>
      <w:proofErr w:type="gramStart"/>
      <w:r>
        <w:rPr>
          <w:kern w:val="1"/>
        </w:rPr>
        <w:t>МУНИЦИПАЛЬНОЙ</w:t>
      </w:r>
      <w:proofErr w:type="gramEnd"/>
    </w:p>
    <w:p w:rsidR="00FD2B8A" w:rsidRDefault="00FD2B8A" w:rsidP="00FD2B8A">
      <w:pPr>
        <w:jc w:val="center"/>
        <w:rPr>
          <w:kern w:val="1"/>
        </w:rPr>
      </w:pPr>
      <w:r>
        <w:rPr>
          <w:kern w:val="1"/>
        </w:rPr>
        <w:t xml:space="preserve">ПРОГРАММЫ  И ИХ </w:t>
      </w:r>
      <w:proofErr w:type="gramStart"/>
      <w:r>
        <w:rPr>
          <w:kern w:val="1"/>
        </w:rPr>
        <w:t>ЗНАЧЕНИЯХ</w:t>
      </w:r>
      <w:proofErr w:type="gramEnd"/>
    </w:p>
    <w:p w:rsidR="00FD2B8A" w:rsidRDefault="00FD2B8A" w:rsidP="00FD2B8A">
      <w:pPr>
        <w:jc w:val="center"/>
        <w:rPr>
          <w:kern w:val="1"/>
        </w:rPr>
      </w:pPr>
    </w:p>
    <w:tbl>
      <w:tblPr>
        <w:tblW w:w="4865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9943"/>
        <w:gridCol w:w="1391"/>
        <w:gridCol w:w="2288"/>
      </w:tblGrid>
      <w:tr w:rsidR="00FD2B8A" w:rsidTr="00586D16">
        <w:trPr>
          <w:trHeight w:val="822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N </w:t>
            </w:r>
            <w:proofErr w:type="gramStart"/>
            <w:r>
              <w:rPr>
                <w:kern w:val="1"/>
              </w:rPr>
              <w:t>п</w:t>
            </w:r>
            <w:proofErr w:type="gramEnd"/>
            <w:r>
              <w:rPr>
                <w:kern w:val="1"/>
              </w:rPr>
              <w:t>/п</w:t>
            </w:r>
          </w:p>
        </w:tc>
        <w:tc>
          <w:tcPr>
            <w:tcW w:w="3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Наименование показателя (индикатора)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Ед. измерения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Значения показателей</w:t>
            </w:r>
          </w:p>
        </w:tc>
      </w:tr>
      <w:tr w:rsidR="00FD2B8A" w:rsidTr="00586D16">
        <w:trPr>
          <w:trHeight w:val="276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</w:p>
        </w:tc>
        <w:tc>
          <w:tcPr>
            <w:tcW w:w="3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</w:p>
        </w:tc>
        <w:tc>
          <w:tcPr>
            <w:tcW w:w="4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2025г.</w:t>
            </w:r>
          </w:p>
        </w:tc>
      </w:tr>
      <w:tr w:rsidR="00FD2B8A" w:rsidTr="00586D16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</w:p>
        </w:tc>
      </w:tr>
      <w:tr w:rsidR="00FD2B8A" w:rsidTr="00586D16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ind w:firstLine="720"/>
              <w:jc w:val="center"/>
              <w:rPr>
                <w:kern w:val="1"/>
              </w:rPr>
            </w:pPr>
            <w:r>
              <w:rPr>
                <w:kern w:val="1"/>
              </w:rPr>
              <w:t>Муниципальная программа «Обеспечение безопасности жизнедеятельности населения на территории муниципального образования «Сельское поселение Образцово-</w:t>
            </w:r>
            <w:proofErr w:type="spellStart"/>
            <w:r>
              <w:rPr>
                <w:kern w:val="1"/>
              </w:rPr>
              <w:t>Травинский</w:t>
            </w:r>
            <w:proofErr w:type="spellEnd"/>
            <w:r>
              <w:rPr>
                <w:kern w:val="1"/>
              </w:rPr>
              <w:t xml:space="preserve"> сельсовет </w:t>
            </w:r>
            <w:proofErr w:type="spellStart"/>
            <w:r>
              <w:rPr>
                <w:kern w:val="1"/>
              </w:rPr>
              <w:t>Камызякского</w:t>
            </w:r>
            <w:proofErr w:type="spellEnd"/>
            <w:r>
              <w:rPr>
                <w:kern w:val="1"/>
              </w:rPr>
              <w:t xml:space="preserve"> муниципального района Астраханской области»</w:t>
            </w:r>
          </w:p>
        </w:tc>
      </w:tr>
      <w:tr w:rsidR="00FD2B8A" w:rsidTr="00586D16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Количество произошедших пожаров на территории с. </w:t>
            </w:r>
            <w:proofErr w:type="spellStart"/>
            <w:r>
              <w:rPr>
                <w:kern w:val="1"/>
              </w:rPr>
              <w:t>Полдневое</w:t>
            </w:r>
            <w:proofErr w:type="spellEnd"/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ед.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</w:t>
            </w:r>
          </w:p>
        </w:tc>
      </w:tr>
      <w:tr w:rsidR="00FD2B8A" w:rsidTr="00586D16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2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Количество проведенных ремонтно-восстановительных работ </w:t>
            </w:r>
            <w:proofErr w:type="spellStart"/>
            <w:r>
              <w:rPr>
                <w:kern w:val="1"/>
              </w:rPr>
              <w:t>водооградительных</w:t>
            </w:r>
            <w:proofErr w:type="spellEnd"/>
            <w:r>
              <w:rPr>
                <w:kern w:val="1"/>
              </w:rPr>
              <w:t xml:space="preserve"> валов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ед.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ind w:left="-174"/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  0</w:t>
            </w:r>
          </w:p>
        </w:tc>
      </w:tr>
      <w:tr w:rsidR="00FD2B8A" w:rsidTr="00586D16"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3</w:t>
            </w:r>
          </w:p>
        </w:tc>
        <w:tc>
          <w:tcPr>
            <w:tcW w:w="3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Площадь обработки участков заселенных саранчовыми вредителями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Га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Default="00FD2B8A" w:rsidP="00586D16">
            <w:pPr>
              <w:jc w:val="center"/>
              <w:rPr>
                <w:kern w:val="1"/>
              </w:rPr>
            </w:pPr>
            <w:r>
              <w:rPr>
                <w:kern w:val="1"/>
              </w:rPr>
              <w:t>0</w:t>
            </w:r>
          </w:p>
        </w:tc>
      </w:tr>
    </w:tbl>
    <w:p w:rsidR="00FD2B8A" w:rsidRDefault="00FD2B8A" w:rsidP="00FD2B8A">
      <w:pPr>
        <w:ind w:firstLine="720"/>
        <w:jc w:val="right"/>
        <w:outlineLvl w:val="1"/>
        <w:rPr>
          <w:kern w:val="1"/>
        </w:rPr>
      </w:pPr>
    </w:p>
    <w:p w:rsidR="00FD2B8A" w:rsidRDefault="00FD2B8A" w:rsidP="00FD2B8A">
      <w:pPr>
        <w:ind w:firstLine="720"/>
        <w:jc w:val="right"/>
        <w:outlineLvl w:val="1"/>
        <w:rPr>
          <w:kern w:val="1"/>
        </w:rPr>
      </w:pPr>
      <w:r>
        <w:rPr>
          <w:kern w:val="1"/>
        </w:rPr>
        <w:br w:type="page"/>
      </w:r>
      <w:r>
        <w:rPr>
          <w:kern w:val="1"/>
        </w:rPr>
        <w:lastRenderedPageBreak/>
        <w:t>Приложение N 2</w:t>
      </w:r>
    </w:p>
    <w:p w:rsidR="00FD2B8A" w:rsidRDefault="00FD2B8A" w:rsidP="00FD2B8A">
      <w:pPr>
        <w:ind w:firstLine="720"/>
        <w:jc w:val="right"/>
        <w:rPr>
          <w:kern w:val="1"/>
        </w:rPr>
      </w:pPr>
      <w:r>
        <w:rPr>
          <w:kern w:val="1"/>
        </w:rPr>
        <w:t>к Программе</w:t>
      </w:r>
    </w:p>
    <w:p w:rsidR="00FD2B8A" w:rsidRDefault="00FD2B8A" w:rsidP="00FD2B8A">
      <w:pPr>
        <w:ind w:firstLine="720"/>
        <w:jc w:val="right"/>
        <w:rPr>
          <w:kern w:val="1"/>
        </w:rPr>
      </w:pPr>
    </w:p>
    <w:p w:rsidR="00FD2B8A" w:rsidRDefault="00FD2B8A" w:rsidP="00FD2B8A">
      <w:pPr>
        <w:spacing w:after="120"/>
        <w:ind w:firstLine="720"/>
        <w:jc w:val="center"/>
        <w:rPr>
          <w:kern w:val="1"/>
        </w:rPr>
      </w:pPr>
      <w:r>
        <w:rPr>
          <w:kern w:val="1"/>
        </w:rPr>
        <w:t>ПЕРЕЧЕНЬ МЕРОПРИЯТИЙ МУНИЦИПАЛЬНОЙ ПРОГРАММЫ</w:t>
      </w:r>
    </w:p>
    <w:p w:rsidR="00FD2B8A" w:rsidRDefault="00FD2B8A" w:rsidP="00FD2B8A">
      <w:pPr>
        <w:spacing w:after="120"/>
        <w:ind w:firstLine="720"/>
        <w:jc w:val="center"/>
        <w:rPr>
          <w:kern w:val="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8"/>
        <w:gridCol w:w="2312"/>
        <w:gridCol w:w="2505"/>
        <w:gridCol w:w="2505"/>
        <w:gridCol w:w="2503"/>
        <w:gridCol w:w="2493"/>
      </w:tblGrid>
      <w:tr w:rsidR="00FD2B8A" w:rsidTr="00586D16">
        <w:tc>
          <w:tcPr>
            <w:tcW w:w="2630" w:type="dxa"/>
            <w:shd w:val="clear" w:color="auto" w:fill="auto"/>
          </w:tcPr>
          <w:p w:rsidR="00FD2B8A" w:rsidRDefault="00FD2B8A" w:rsidP="00586D16">
            <w:pPr>
              <w:spacing w:after="120"/>
              <w:rPr>
                <w:kern w:val="1"/>
              </w:rPr>
            </w:pPr>
            <w:r>
              <w:rPr>
                <w:kern w:val="1"/>
              </w:rPr>
              <w:t>Наименование переданного полномочия</w:t>
            </w:r>
          </w:p>
        </w:tc>
        <w:tc>
          <w:tcPr>
            <w:tcW w:w="2630" w:type="dxa"/>
            <w:shd w:val="clear" w:color="auto" w:fill="auto"/>
          </w:tcPr>
          <w:p w:rsidR="00FD2B8A" w:rsidRDefault="00FD2B8A" w:rsidP="00586D16">
            <w:pPr>
              <w:spacing w:after="120"/>
              <w:rPr>
                <w:kern w:val="1"/>
              </w:rPr>
            </w:pPr>
            <w:r>
              <w:rPr>
                <w:kern w:val="1"/>
              </w:rPr>
              <w:t xml:space="preserve">Сроки </w:t>
            </w:r>
          </w:p>
        </w:tc>
        <w:tc>
          <w:tcPr>
            <w:tcW w:w="2630" w:type="dxa"/>
            <w:shd w:val="clear" w:color="auto" w:fill="auto"/>
          </w:tcPr>
          <w:p w:rsidR="00FD2B8A" w:rsidRDefault="00FD2B8A" w:rsidP="00586D16">
            <w:pPr>
              <w:spacing w:after="120"/>
              <w:rPr>
                <w:kern w:val="1"/>
              </w:rPr>
            </w:pPr>
            <w:r>
              <w:rPr>
                <w:kern w:val="1"/>
              </w:rPr>
              <w:t>Исполнители</w:t>
            </w:r>
          </w:p>
        </w:tc>
        <w:tc>
          <w:tcPr>
            <w:tcW w:w="2630" w:type="dxa"/>
            <w:shd w:val="clear" w:color="auto" w:fill="auto"/>
          </w:tcPr>
          <w:p w:rsidR="00FD2B8A" w:rsidRDefault="00FD2B8A" w:rsidP="00586D16">
            <w:pPr>
              <w:spacing w:after="120"/>
              <w:rPr>
                <w:kern w:val="1"/>
              </w:rPr>
            </w:pPr>
            <w:r>
              <w:rPr>
                <w:kern w:val="1"/>
              </w:rPr>
              <w:t>Источники финансирования</w:t>
            </w:r>
          </w:p>
        </w:tc>
        <w:tc>
          <w:tcPr>
            <w:tcW w:w="2630" w:type="dxa"/>
            <w:shd w:val="clear" w:color="auto" w:fill="auto"/>
          </w:tcPr>
          <w:p w:rsidR="00FD2B8A" w:rsidRDefault="00FD2B8A" w:rsidP="00586D16">
            <w:pPr>
              <w:spacing w:after="120"/>
              <w:rPr>
                <w:kern w:val="1"/>
              </w:rPr>
            </w:pPr>
            <w:r>
              <w:rPr>
                <w:kern w:val="1"/>
              </w:rPr>
              <w:t>Объемы финансирования</w:t>
            </w:r>
          </w:p>
        </w:tc>
        <w:tc>
          <w:tcPr>
            <w:tcW w:w="2630" w:type="dxa"/>
            <w:shd w:val="clear" w:color="auto" w:fill="auto"/>
          </w:tcPr>
          <w:p w:rsidR="00FD2B8A" w:rsidRDefault="00FD2B8A" w:rsidP="00586D16">
            <w:pPr>
              <w:spacing w:after="120"/>
              <w:rPr>
                <w:kern w:val="1"/>
              </w:rPr>
            </w:pPr>
            <w:r>
              <w:rPr>
                <w:kern w:val="1"/>
              </w:rPr>
              <w:t xml:space="preserve">Примечание </w:t>
            </w:r>
          </w:p>
        </w:tc>
      </w:tr>
      <w:tr w:rsidR="00FD2B8A" w:rsidTr="00586D16">
        <w:tc>
          <w:tcPr>
            <w:tcW w:w="2630" w:type="dxa"/>
            <w:shd w:val="clear" w:color="auto" w:fill="auto"/>
          </w:tcPr>
          <w:p w:rsidR="00FD2B8A" w:rsidRDefault="00FD2B8A" w:rsidP="00586D16">
            <w:pPr>
              <w:spacing w:after="120"/>
              <w:rPr>
                <w:kern w:val="1"/>
              </w:rPr>
            </w:pPr>
            <w:r>
              <w:rPr>
                <w:kern w:val="1"/>
              </w:rPr>
              <w:t>Создание, содержание и организация деятельности аварийно-спасательных служб и (или) аварийно-спасательных формирований на территории поселений</w:t>
            </w:r>
          </w:p>
        </w:tc>
        <w:tc>
          <w:tcPr>
            <w:tcW w:w="2630" w:type="dxa"/>
            <w:shd w:val="clear" w:color="auto" w:fill="auto"/>
          </w:tcPr>
          <w:p w:rsidR="00FD2B8A" w:rsidRDefault="00FD2B8A" w:rsidP="00586D16">
            <w:pPr>
              <w:spacing w:after="120"/>
              <w:jc w:val="center"/>
              <w:rPr>
                <w:kern w:val="1"/>
              </w:rPr>
            </w:pPr>
          </w:p>
          <w:p w:rsidR="00FD2B8A" w:rsidRDefault="00FD2B8A" w:rsidP="00586D16">
            <w:pPr>
              <w:spacing w:after="120"/>
              <w:jc w:val="center"/>
              <w:rPr>
                <w:kern w:val="1"/>
              </w:rPr>
            </w:pPr>
          </w:p>
          <w:p w:rsidR="00FD2B8A" w:rsidRDefault="00FD2B8A" w:rsidP="00586D16">
            <w:pPr>
              <w:spacing w:after="120"/>
              <w:jc w:val="center"/>
              <w:rPr>
                <w:kern w:val="1"/>
              </w:rPr>
            </w:pPr>
          </w:p>
          <w:p w:rsidR="00FD2B8A" w:rsidRDefault="00FD2B8A" w:rsidP="00586D16">
            <w:pPr>
              <w:spacing w:after="120"/>
              <w:jc w:val="center"/>
              <w:rPr>
                <w:kern w:val="1"/>
              </w:rPr>
            </w:pPr>
            <w:r>
              <w:rPr>
                <w:kern w:val="1"/>
              </w:rPr>
              <w:t>2025г.</w:t>
            </w:r>
          </w:p>
        </w:tc>
        <w:tc>
          <w:tcPr>
            <w:tcW w:w="2630" w:type="dxa"/>
            <w:shd w:val="clear" w:color="auto" w:fill="auto"/>
          </w:tcPr>
          <w:p w:rsidR="00FD2B8A" w:rsidRDefault="00FD2B8A" w:rsidP="00586D16">
            <w:pPr>
              <w:spacing w:after="120"/>
              <w:rPr>
                <w:kern w:val="1"/>
              </w:rPr>
            </w:pPr>
            <w:r>
              <w:rPr>
                <w:kern w:val="1"/>
              </w:rPr>
              <w:t xml:space="preserve">Администрация муниципального образования </w:t>
            </w:r>
            <w:r>
              <w:rPr>
                <w:rFonts w:eastAsia="Calibri"/>
              </w:rPr>
              <w:t>«Сельское поселение Образцово-</w:t>
            </w:r>
            <w:proofErr w:type="spellStart"/>
            <w:r>
              <w:rPr>
                <w:rFonts w:eastAsia="Calibri"/>
              </w:rPr>
              <w:t>Травинский</w:t>
            </w:r>
            <w:proofErr w:type="spellEnd"/>
            <w:r>
              <w:rPr>
                <w:rFonts w:eastAsia="Calibri"/>
              </w:rPr>
              <w:t xml:space="preserve"> сельсовет </w:t>
            </w:r>
            <w:proofErr w:type="spellStart"/>
            <w:r>
              <w:rPr>
                <w:rFonts w:eastAsia="Calibri"/>
              </w:rPr>
              <w:t>Камызякского</w:t>
            </w:r>
            <w:proofErr w:type="spellEnd"/>
            <w:r>
              <w:rPr>
                <w:rFonts w:eastAsia="Calibri"/>
              </w:rPr>
              <w:t xml:space="preserve"> муниципального района Астраханской области»</w:t>
            </w:r>
          </w:p>
        </w:tc>
        <w:tc>
          <w:tcPr>
            <w:tcW w:w="2630" w:type="dxa"/>
            <w:shd w:val="clear" w:color="auto" w:fill="auto"/>
          </w:tcPr>
          <w:p w:rsidR="00FD2B8A" w:rsidRDefault="00FD2B8A" w:rsidP="00586D16">
            <w:pPr>
              <w:spacing w:after="120"/>
              <w:rPr>
                <w:kern w:val="1"/>
              </w:rPr>
            </w:pPr>
            <w:r>
              <w:rPr>
                <w:kern w:val="1"/>
              </w:rPr>
              <w:t xml:space="preserve">Бюджет </w:t>
            </w:r>
            <w:r>
              <w:rPr>
                <w:lang w:eastAsia="ru-RU"/>
              </w:rPr>
              <w:t>муниципального образования «Камызякский муниципальный район Астраханской области»</w:t>
            </w:r>
          </w:p>
        </w:tc>
        <w:tc>
          <w:tcPr>
            <w:tcW w:w="2630" w:type="dxa"/>
            <w:shd w:val="clear" w:color="auto" w:fill="auto"/>
          </w:tcPr>
          <w:p w:rsidR="00FD2B8A" w:rsidRDefault="00FD2B8A" w:rsidP="00586D16">
            <w:pPr>
              <w:spacing w:after="120"/>
              <w:rPr>
                <w:kern w:val="1"/>
              </w:rPr>
            </w:pPr>
            <w:r>
              <w:rPr>
                <w:kern w:val="1"/>
              </w:rPr>
              <w:t xml:space="preserve">        </w:t>
            </w:r>
          </w:p>
          <w:p w:rsidR="00FD2B8A" w:rsidRDefault="00FD2B8A" w:rsidP="00586D16">
            <w:pPr>
              <w:spacing w:after="120"/>
              <w:rPr>
                <w:kern w:val="1"/>
              </w:rPr>
            </w:pPr>
          </w:p>
          <w:p w:rsidR="00FD2B8A" w:rsidRDefault="00FD2B8A" w:rsidP="00586D16">
            <w:pPr>
              <w:spacing w:after="120"/>
              <w:rPr>
                <w:kern w:val="1"/>
              </w:rPr>
            </w:pPr>
          </w:p>
          <w:p w:rsidR="00FD2B8A" w:rsidRPr="00FD2B8A" w:rsidRDefault="007E6B1F" w:rsidP="00586D16">
            <w:pPr>
              <w:spacing w:after="120"/>
              <w:rPr>
                <w:b/>
                <w:kern w:val="1"/>
              </w:rPr>
            </w:pPr>
            <w:r>
              <w:rPr>
                <w:b/>
                <w:kern w:val="1"/>
              </w:rPr>
              <w:t xml:space="preserve">       1 125 808, 00</w:t>
            </w:r>
          </w:p>
        </w:tc>
        <w:tc>
          <w:tcPr>
            <w:tcW w:w="2630" w:type="dxa"/>
            <w:shd w:val="clear" w:color="auto" w:fill="auto"/>
          </w:tcPr>
          <w:p w:rsidR="00FD2B8A" w:rsidRDefault="00FD2B8A" w:rsidP="00586D16">
            <w:pPr>
              <w:spacing w:after="120"/>
              <w:rPr>
                <w:kern w:val="1"/>
              </w:rPr>
            </w:pPr>
            <w:r>
              <w:rPr>
                <w:kern w:val="1"/>
              </w:rPr>
              <w:t>1) оплата по договорам гражданско-правового характера с начислениями;</w:t>
            </w:r>
          </w:p>
          <w:p w:rsidR="00FD2B8A" w:rsidRDefault="00FD2B8A" w:rsidP="00586D16">
            <w:pPr>
              <w:spacing w:after="120"/>
              <w:rPr>
                <w:kern w:val="1"/>
              </w:rPr>
            </w:pPr>
            <w:r>
              <w:rPr>
                <w:kern w:val="1"/>
              </w:rPr>
              <w:t>2) оплата ГСМ и запасных частей для пожарной машины;</w:t>
            </w:r>
          </w:p>
          <w:p w:rsidR="00FD2B8A" w:rsidRDefault="00FD2B8A" w:rsidP="00586D16">
            <w:pPr>
              <w:spacing w:after="120"/>
              <w:rPr>
                <w:kern w:val="1"/>
              </w:rPr>
            </w:pPr>
            <w:r>
              <w:rPr>
                <w:kern w:val="1"/>
              </w:rPr>
              <w:t>3) оплата за электроэнергию помещения аварийно-спасательной службы.</w:t>
            </w:r>
          </w:p>
          <w:p w:rsidR="00FD2B8A" w:rsidRDefault="00FD2B8A" w:rsidP="00586D16">
            <w:pPr>
              <w:spacing w:after="120"/>
              <w:rPr>
                <w:kern w:val="1"/>
              </w:rPr>
            </w:pPr>
          </w:p>
        </w:tc>
      </w:tr>
      <w:tr w:rsidR="00FD2B8A" w:rsidTr="00586D16">
        <w:tc>
          <w:tcPr>
            <w:tcW w:w="15780" w:type="dxa"/>
            <w:gridSpan w:val="6"/>
            <w:shd w:val="clear" w:color="auto" w:fill="auto"/>
          </w:tcPr>
          <w:p w:rsidR="00FD2B8A" w:rsidRDefault="00FD2B8A" w:rsidP="00586D16">
            <w:pPr>
              <w:spacing w:after="120"/>
              <w:rPr>
                <w:kern w:val="1"/>
              </w:rPr>
            </w:pPr>
            <w:r>
              <w:rPr>
                <w:kern w:val="1"/>
              </w:rPr>
              <w:t xml:space="preserve">Всего:                                                                                                                                                                            </w:t>
            </w:r>
            <w:r w:rsidR="007E6B1F">
              <w:rPr>
                <w:b/>
                <w:kern w:val="1"/>
              </w:rPr>
              <w:t>1 125 </w:t>
            </w:r>
            <w:r w:rsidRPr="00FD2B8A">
              <w:rPr>
                <w:b/>
                <w:kern w:val="1"/>
              </w:rPr>
              <w:t>80</w:t>
            </w:r>
            <w:r w:rsidR="007E6B1F">
              <w:rPr>
                <w:b/>
                <w:kern w:val="1"/>
              </w:rPr>
              <w:t>8</w:t>
            </w:r>
            <w:r w:rsidRPr="00FD2B8A">
              <w:rPr>
                <w:b/>
                <w:kern w:val="1"/>
              </w:rPr>
              <w:t>, 00</w:t>
            </w:r>
            <w:r>
              <w:rPr>
                <w:kern w:val="1"/>
              </w:rPr>
              <w:t xml:space="preserve"> </w:t>
            </w:r>
          </w:p>
        </w:tc>
      </w:tr>
    </w:tbl>
    <w:p w:rsidR="00FD2B8A" w:rsidRDefault="00FD2B8A" w:rsidP="00FD2B8A">
      <w:pPr>
        <w:jc w:val="right"/>
        <w:rPr>
          <w:kern w:val="1"/>
        </w:rPr>
      </w:pPr>
    </w:p>
    <w:p w:rsidR="00FD2B8A" w:rsidRDefault="00FD2B8A" w:rsidP="00FD2B8A">
      <w:pPr>
        <w:jc w:val="right"/>
        <w:rPr>
          <w:kern w:val="1"/>
        </w:rPr>
      </w:pPr>
    </w:p>
    <w:p w:rsidR="00FD2B8A" w:rsidRDefault="00FD2B8A" w:rsidP="00FD2B8A">
      <w:pPr>
        <w:rPr>
          <w:kern w:val="1"/>
        </w:rPr>
      </w:pPr>
    </w:p>
    <w:p w:rsidR="00FD2B8A" w:rsidRDefault="00FD2B8A" w:rsidP="00FD2B8A">
      <w:pPr>
        <w:rPr>
          <w:kern w:val="1"/>
        </w:rPr>
      </w:pPr>
    </w:p>
    <w:p w:rsidR="00FD2B8A" w:rsidRDefault="00FD2B8A" w:rsidP="00FD2B8A">
      <w:pPr>
        <w:rPr>
          <w:kern w:val="1"/>
        </w:rPr>
      </w:pPr>
    </w:p>
    <w:p w:rsidR="00FD2B8A" w:rsidRDefault="00FD2B8A" w:rsidP="00FD2B8A">
      <w:pPr>
        <w:rPr>
          <w:kern w:val="1"/>
        </w:rPr>
      </w:pPr>
    </w:p>
    <w:p w:rsidR="00FD2B8A" w:rsidRDefault="00FD2B8A" w:rsidP="00FD2B8A">
      <w:pPr>
        <w:jc w:val="right"/>
        <w:rPr>
          <w:kern w:val="1"/>
        </w:rPr>
      </w:pPr>
    </w:p>
    <w:p w:rsidR="00FD2B8A" w:rsidRDefault="00FD2B8A" w:rsidP="00FD2B8A">
      <w:pPr>
        <w:jc w:val="right"/>
        <w:rPr>
          <w:kern w:val="1"/>
        </w:rPr>
      </w:pPr>
    </w:p>
    <w:p w:rsidR="00FD2B8A" w:rsidRDefault="00FD2B8A" w:rsidP="00FD2B8A">
      <w:pPr>
        <w:jc w:val="right"/>
        <w:rPr>
          <w:kern w:val="1"/>
        </w:rPr>
      </w:pPr>
    </w:p>
    <w:p w:rsidR="00FD2B8A" w:rsidRDefault="00FD2B8A" w:rsidP="00FD2B8A">
      <w:pPr>
        <w:jc w:val="right"/>
        <w:rPr>
          <w:kern w:val="1"/>
        </w:rPr>
      </w:pPr>
      <w:r>
        <w:rPr>
          <w:kern w:val="1"/>
        </w:rPr>
        <w:lastRenderedPageBreak/>
        <w:t>Приложение N 3</w:t>
      </w:r>
    </w:p>
    <w:p w:rsidR="00FD2B8A" w:rsidRDefault="00FD2B8A" w:rsidP="00FD2B8A">
      <w:pPr>
        <w:ind w:firstLine="720"/>
        <w:jc w:val="right"/>
        <w:rPr>
          <w:kern w:val="1"/>
        </w:rPr>
      </w:pPr>
      <w:r>
        <w:rPr>
          <w:kern w:val="1"/>
        </w:rPr>
        <w:t>к подпрограмме</w:t>
      </w:r>
    </w:p>
    <w:p w:rsidR="00FD2B8A" w:rsidRDefault="00FD2B8A" w:rsidP="00FD2B8A">
      <w:pPr>
        <w:ind w:firstLine="720"/>
        <w:jc w:val="center"/>
        <w:rPr>
          <w:kern w:val="1"/>
        </w:rPr>
      </w:pPr>
      <w:r>
        <w:rPr>
          <w:kern w:val="1"/>
        </w:rPr>
        <w:t>РЕСУРСНОЕ ОБЕСПЕЧЕНИЕ</w:t>
      </w:r>
    </w:p>
    <w:p w:rsidR="00FD2B8A" w:rsidRDefault="00FD2B8A" w:rsidP="00FD2B8A">
      <w:pPr>
        <w:ind w:firstLine="720"/>
        <w:jc w:val="center"/>
        <w:rPr>
          <w:kern w:val="1"/>
        </w:rPr>
      </w:pPr>
      <w:r>
        <w:rPr>
          <w:kern w:val="1"/>
        </w:rPr>
        <w:t xml:space="preserve">РЕАЛИЗАЦИИ МУНИЦИПАЛЬНОЙ ПРОГРАММЫ </w:t>
      </w:r>
    </w:p>
    <w:p w:rsidR="00FD2B8A" w:rsidRDefault="00FD2B8A" w:rsidP="00FD2B8A">
      <w:pPr>
        <w:ind w:firstLine="720"/>
        <w:jc w:val="right"/>
        <w:rPr>
          <w:kern w:val="1"/>
        </w:rPr>
      </w:pPr>
    </w:p>
    <w:tbl>
      <w:tblPr>
        <w:tblW w:w="4646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729"/>
        <w:gridCol w:w="2389"/>
        <w:gridCol w:w="2520"/>
      </w:tblGrid>
      <w:tr w:rsidR="00FD2B8A" w:rsidTr="00586D16">
        <w:tc>
          <w:tcPr>
            <w:tcW w:w="3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B8A" w:rsidRDefault="00FD2B8A" w:rsidP="00586D16">
            <w:pPr>
              <w:ind w:firstLine="40"/>
              <w:jc w:val="center"/>
              <w:rPr>
                <w:kern w:val="1"/>
              </w:rPr>
            </w:pPr>
            <w:r>
              <w:rPr>
                <w:kern w:val="1"/>
              </w:rPr>
              <w:t>Источники финансирования подпрограммы</w:t>
            </w:r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B8A" w:rsidRDefault="00FD2B8A" w:rsidP="00586D16">
            <w:pPr>
              <w:ind w:left="-37"/>
              <w:jc w:val="center"/>
              <w:rPr>
                <w:kern w:val="1"/>
              </w:rPr>
            </w:pPr>
            <w:r>
              <w:rPr>
                <w:kern w:val="1"/>
              </w:rPr>
              <w:t xml:space="preserve">Всего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A" w:rsidRDefault="00FD2B8A" w:rsidP="00586D16">
            <w:pPr>
              <w:ind w:firstLine="40"/>
              <w:jc w:val="center"/>
              <w:rPr>
                <w:kern w:val="1"/>
              </w:rPr>
            </w:pPr>
            <w:r>
              <w:rPr>
                <w:kern w:val="1"/>
              </w:rPr>
              <w:t>2025 г.</w:t>
            </w:r>
          </w:p>
        </w:tc>
      </w:tr>
      <w:tr w:rsidR="00FD2B8A" w:rsidTr="00586D16">
        <w:tc>
          <w:tcPr>
            <w:tcW w:w="3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B8A" w:rsidRDefault="00FD2B8A" w:rsidP="00586D16">
            <w:pPr>
              <w:ind w:firstLine="40"/>
              <w:rPr>
                <w:kern w:val="1"/>
              </w:rPr>
            </w:pPr>
            <w:r>
              <w:rPr>
                <w:kern w:val="1"/>
              </w:rPr>
              <w:t>Бюджет Астраханской области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B8A" w:rsidRDefault="00FD2B8A" w:rsidP="00586D16">
            <w:pPr>
              <w:ind w:firstLine="40"/>
              <w:rPr>
                <w:kern w:val="1"/>
              </w:rPr>
            </w:pP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A" w:rsidRDefault="00FD2B8A" w:rsidP="00586D16">
            <w:pPr>
              <w:ind w:firstLine="40"/>
              <w:rPr>
                <w:kern w:val="1"/>
              </w:rPr>
            </w:pPr>
          </w:p>
        </w:tc>
      </w:tr>
      <w:tr w:rsidR="00FD2B8A" w:rsidTr="00586D16">
        <w:tc>
          <w:tcPr>
            <w:tcW w:w="3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B8A" w:rsidRDefault="00FD2B8A" w:rsidP="00586D16">
            <w:pPr>
              <w:ind w:firstLine="40"/>
              <w:rPr>
                <w:kern w:val="1"/>
              </w:rPr>
            </w:pPr>
            <w:r>
              <w:rPr>
                <w:kern w:val="1"/>
              </w:rPr>
              <w:t xml:space="preserve">Бюджет </w:t>
            </w:r>
            <w:r>
              <w:rPr>
                <w:lang w:eastAsia="ru-RU"/>
              </w:rPr>
              <w:t>муниципального образования «Камызякский муниципальный район Астраханской области»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Pr="00FD2B8A" w:rsidRDefault="007E6B1F" w:rsidP="007E6B1F">
            <w:pPr>
              <w:jc w:val="center"/>
              <w:rPr>
                <w:b/>
                <w:kern w:val="1"/>
              </w:rPr>
            </w:pPr>
            <w:r>
              <w:rPr>
                <w:b/>
                <w:kern w:val="1"/>
              </w:rPr>
              <w:t>1 125 </w:t>
            </w:r>
            <w:r w:rsidRPr="00FD2B8A">
              <w:rPr>
                <w:b/>
                <w:kern w:val="1"/>
              </w:rPr>
              <w:t>80</w:t>
            </w:r>
            <w:r>
              <w:rPr>
                <w:b/>
                <w:kern w:val="1"/>
              </w:rPr>
              <w:t>8</w:t>
            </w:r>
            <w:r w:rsidRPr="00FD2B8A">
              <w:rPr>
                <w:b/>
                <w:kern w:val="1"/>
              </w:rPr>
              <w:t>, 00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8A" w:rsidRPr="00FD2B8A" w:rsidRDefault="007E6B1F" w:rsidP="007E6B1F">
            <w:pPr>
              <w:jc w:val="center"/>
              <w:rPr>
                <w:b/>
                <w:kern w:val="1"/>
              </w:rPr>
            </w:pPr>
            <w:r>
              <w:rPr>
                <w:b/>
                <w:kern w:val="1"/>
              </w:rPr>
              <w:t>1 125 </w:t>
            </w:r>
            <w:r w:rsidRPr="00FD2B8A">
              <w:rPr>
                <w:b/>
                <w:kern w:val="1"/>
              </w:rPr>
              <w:t>80</w:t>
            </w:r>
            <w:r>
              <w:rPr>
                <w:b/>
                <w:kern w:val="1"/>
              </w:rPr>
              <w:t>8</w:t>
            </w:r>
            <w:r w:rsidRPr="00FD2B8A">
              <w:rPr>
                <w:b/>
                <w:kern w:val="1"/>
              </w:rPr>
              <w:t>, 00</w:t>
            </w:r>
          </w:p>
        </w:tc>
      </w:tr>
      <w:tr w:rsidR="00FD2B8A" w:rsidTr="00586D16">
        <w:tc>
          <w:tcPr>
            <w:tcW w:w="3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B8A" w:rsidRDefault="00FD2B8A" w:rsidP="00586D16">
            <w:pPr>
              <w:ind w:firstLine="40"/>
              <w:rPr>
                <w:kern w:val="1"/>
              </w:rPr>
            </w:pPr>
            <w:r>
              <w:rPr>
                <w:kern w:val="1"/>
              </w:rPr>
              <w:t xml:space="preserve">Бюджет муниципального образования </w:t>
            </w:r>
            <w:r>
              <w:rPr>
                <w:rFonts w:eastAsia="Calibri"/>
              </w:rPr>
              <w:t>«Сельское поселение Образцово-</w:t>
            </w:r>
            <w:proofErr w:type="spellStart"/>
            <w:r>
              <w:rPr>
                <w:rFonts w:eastAsia="Calibri"/>
              </w:rPr>
              <w:t>Травинский</w:t>
            </w:r>
            <w:proofErr w:type="spellEnd"/>
            <w:r>
              <w:rPr>
                <w:rFonts w:eastAsia="Calibri"/>
              </w:rPr>
              <w:t xml:space="preserve"> сельсовет </w:t>
            </w:r>
            <w:proofErr w:type="spellStart"/>
            <w:r>
              <w:rPr>
                <w:rFonts w:eastAsia="Calibri"/>
              </w:rPr>
              <w:t>Камызякского</w:t>
            </w:r>
            <w:proofErr w:type="spellEnd"/>
            <w:r>
              <w:rPr>
                <w:rFonts w:eastAsia="Calibri"/>
              </w:rPr>
              <w:t xml:space="preserve"> муниципального района Астраханской области»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B8A" w:rsidRPr="00FD2B8A" w:rsidRDefault="00FD2B8A" w:rsidP="00586D16">
            <w:pPr>
              <w:ind w:firstLine="40"/>
              <w:rPr>
                <w:b/>
                <w:kern w:val="1"/>
              </w:rPr>
            </w:pP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A" w:rsidRPr="00FD2B8A" w:rsidRDefault="00FD2B8A" w:rsidP="00586D16">
            <w:pPr>
              <w:ind w:firstLine="40"/>
              <w:rPr>
                <w:b/>
                <w:kern w:val="1"/>
              </w:rPr>
            </w:pPr>
          </w:p>
        </w:tc>
      </w:tr>
      <w:tr w:rsidR="00FD2B8A" w:rsidTr="00586D16">
        <w:tc>
          <w:tcPr>
            <w:tcW w:w="3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B8A" w:rsidRDefault="00FD2B8A" w:rsidP="00586D16">
            <w:pPr>
              <w:ind w:firstLine="40"/>
              <w:rPr>
                <w:kern w:val="1"/>
              </w:rPr>
            </w:pPr>
            <w:r>
              <w:rPr>
                <w:kern w:val="1"/>
              </w:rPr>
              <w:t>Внебюджетные источники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B8A" w:rsidRPr="00FD2B8A" w:rsidRDefault="00FD2B8A" w:rsidP="00586D16">
            <w:pPr>
              <w:ind w:firstLine="40"/>
              <w:rPr>
                <w:b/>
                <w:kern w:val="1"/>
              </w:rPr>
            </w:pP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B8A" w:rsidRPr="00FD2B8A" w:rsidRDefault="00FD2B8A" w:rsidP="00586D16">
            <w:pPr>
              <w:ind w:firstLine="40"/>
              <w:rPr>
                <w:b/>
                <w:kern w:val="1"/>
              </w:rPr>
            </w:pPr>
          </w:p>
        </w:tc>
      </w:tr>
      <w:tr w:rsidR="00FD2B8A" w:rsidTr="00586D16">
        <w:tc>
          <w:tcPr>
            <w:tcW w:w="32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FD2B8A" w:rsidRDefault="00FD2B8A" w:rsidP="00586D16">
            <w:pPr>
              <w:ind w:firstLine="40"/>
              <w:rPr>
                <w:kern w:val="1"/>
              </w:rPr>
            </w:pPr>
            <w:r>
              <w:rPr>
                <w:kern w:val="1"/>
              </w:rPr>
              <w:t>Итого:</w:t>
            </w:r>
          </w:p>
        </w:tc>
        <w:tc>
          <w:tcPr>
            <w:tcW w:w="8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FD2B8A" w:rsidRPr="00FD2B8A" w:rsidRDefault="007E6B1F" w:rsidP="007E6B1F">
            <w:pPr>
              <w:jc w:val="center"/>
              <w:rPr>
                <w:b/>
                <w:kern w:val="1"/>
              </w:rPr>
            </w:pPr>
            <w:r>
              <w:rPr>
                <w:b/>
                <w:kern w:val="1"/>
              </w:rPr>
              <w:t>1 125 </w:t>
            </w:r>
            <w:r w:rsidRPr="00FD2B8A">
              <w:rPr>
                <w:b/>
                <w:kern w:val="1"/>
              </w:rPr>
              <w:t>80</w:t>
            </w:r>
            <w:r>
              <w:rPr>
                <w:b/>
                <w:kern w:val="1"/>
              </w:rPr>
              <w:t>8</w:t>
            </w:r>
            <w:r w:rsidRPr="00FD2B8A">
              <w:rPr>
                <w:b/>
                <w:kern w:val="1"/>
              </w:rPr>
              <w:t>, 00</w:t>
            </w:r>
          </w:p>
        </w:tc>
        <w:tc>
          <w:tcPr>
            <w:tcW w:w="9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B8A" w:rsidRPr="00FD2B8A" w:rsidRDefault="007E6B1F" w:rsidP="00586D16">
            <w:pPr>
              <w:jc w:val="center"/>
              <w:rPr>
                <w:b/>
                <w:kern w:val="1"/>
              </w:rPr>
            </w:pPr>
            <w:r>
              <w:rPr>
                <w:b/>
                <w:kern w:val="1"/>
              </w:rPr>
              <w:t xml:space="preserve"> 1 125 808,00</w:t>
            </w:r>
          </w:p>
        </w:tc>
      </w:tr>
    </w:tbl>
    <w:p w:rsidR="00FD2B8A" w:rsidRDefault="00FD2B8A" w:rsidP="00FD2B8A">
      <w:pPr>
        <w:ind w:firstLine="720"/>
        <w:jc w:val="right"/>
        <w:rPr>
          <w:kern w:val="1"/>
        </w:rPr>
      </w:pPr>
    </w:p>
    <w:p w:rsidR="00FD2B8A" w:rsidRDefault="00FD2B8A" w:rsidP="00FD2B8A">
      <w:pPr>
        <w:autoSpaceDE w:val="0"/>
        <w:autoSpaceDN w:val="0"/>
        <w:adjustRightInd w:val="0"/>
        <w:spacing w:before="108" w:after="108"/>
        <w:outlineLvl w:val="0"/>
        <w:rPr>
          <w:kern w:val="1"/>
        </w:rPr>
      </w:pPr>
    </w:p>
    <w:p w:rsidR="00FD2B8A" w:rsidRDefault="00FD2B8A" w:rsidP="00FD2B8A"/>
    <w:p w:rsidR="00800279" w:rsidRDefault="00800279" w:rsidP="00800279">
      <w:pPr>
        <w:pStyle w:val="ConsPlusTitle"/>
        <w:rPr>
          <w:b w:val="0"/>
        </w:rPr>
      </w:pPr>
    </w:p>
    <w:p w:rsidR="00800279" w:rsidRDefault="00800279" w:rsidP="00FC4578"/>
    <w:sectPr w:rsidR="00800279" w:rsidSect="00FD2B8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5391"/>
    <w:multiLevelType w:val="multilevel"/>
    <w:tmpl w:val="00905391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787569"/>
    <w:multiLevelType w:val="multilevel"/>
    <w:tmpl w:val="2A787569"/>
    <w:lvl w:ilvl="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DA01876"/>
    <w:multiLevelType w:val="multilevel"/>
    <w:tmpl w:val="2DA01876"/>
    <w:lvl w:ilvl="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A72"/>
    <w:rsid w:val="001673E3"/>
    <w:rsid w:val="007E6B1F"/>
    <w:rsid w:val="007F05B2"/>
    <w:rsid w:val="00800279"/>
    <w:rsid w:val="00E9294E"/>
    <w:rsid w:val="00EF4A72"/>
    <w:rsid w:val="00F81ADA"/>
    <w:rsid w:val="00FC4578"/>
    <w:rsid w:val="00FD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FC4578"/>
    <w:rPr>
      <w:color w:val="0000FF"/>
      <w:u w:val="single"/>
    </w:rPr>
  </w:style>
  <w:style w:type="paragraph" w:styleId="2">
    <w:name w:val="Body Text Indent 2"/>
    <w:basedOn w:val="a"/>
    <w:link w:val="20"/>
    <w:qFormat/>
    <w:rsid w:val="00800279"/>
    <w:pPr>
      <w:widowControl w:val="0"/>
      <w:autoSpaceDE w:val="0"/>
      <w:autoSpaceDN w:val="0"/>
      <w:ind w:firstLine="567"/>
      <w:jc w:val="both"/>
    </w:pPr>
    <w:rPr>
      <w:kern w:val="1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800279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800279"/>
    <w:pPr>
      <w:ind w:left="708"/>
    </w:pPr>
    <w:rPr>
      <w:kern w:val="1"/>
    </w:rPr>
  </w:style>
  <w:style w:type="paragraph" w:customStyle="1" w:styleId="ConsPlusTitle">
    <w:name w:val="ConsPlusTitle"/>
    <w:qFormat/>
    <w:rsid w:val="0080027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D2B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B8A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5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FC4578"/>
    <w:rPr>
      <w:color w:val="0000FF"/>
      <w:u w:val="single"/>
    </w:rPr>
  </w:style>
  <w:style w:type="paragraph" w:styleId="2">
    <w:name w:val="Body Text Indent 2"/>
    <w:basedOn w:val="a"/>
    <w:link w:val="20"/>
    <w:qFormat/>
    <w:rsid w:val="00800279"/>
    <w:pPr>
      <w:widowControl w:val="0"/>
      <w:autoSpaceDE w:val="0"/>
      <w:autoSpaceDN w:val="0"/>
      <w:ind w:firstLine="567"/>
      <w:jc w:val="both"/>
    </w:pPr>
    <w:rPr>
      <w:kern w:val="1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800279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a4">
    <w:name w:val="List Paragraph"/>
    <w:basedOn w:val="a"/>
    <w:uiPriority w:val="34"/>
    <w:qFormat/>
    <w:rsid w:val="00800279"/>
    <w:pPr>
      <w:ind w:left="708"/>
    </w:pPr>
    <w:rPr>
      <w:kern w:val="1"/>
    </w:rPr>
  </w:style>
  <w:style w:type="paragraph" w:customStyle="1" w:styleId="ConsPlusTitle">
    <w:name w:val="ConsPlusTitle"/>
    <w:qFormat/>
    <w:rsid w:val="00800279"/>
    <w:pPr>
      <w:suppressAutoHyphens/>
      <w:spacing w:after="0" w:line="240" w:lineRule="auto"/>
    </w:pPr>
    <w:rPr>
      <w:rFonts w:ascii="Times New Roman" w:eastAsia="Times New Roman" w:hAnsi="Times New Roman" w:cs="Times New Roman"/>
      <w:b/>
      <w:bCs/>
      <w:kern w:val="1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FD2B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2B8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" Type="http://schemas.openxmlformats.org/officeDocument/2006/relationships/numbering" Target="numbering.xml"/><Relationship Id="rId16" Type="http://schemas.openxmlformats.org/officeDocument/2006/relationships/image" Target="media/image10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wmf"/><Relationship Id="rId5" Type="http://schemas.openxmlformats.org/officeDocument/2006/relationships/settings" Target="setting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4" Type="http://schemas.microsoft.com/office/2007/relationships/stylesWithEffects" Target="stylesWithEffect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EE1BF-D79C-495B-A9F5-3DD1C96C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3096</Words>
  <Characters>17650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Скорпион</dc:creator>
  <cp:keywords/>
  <dc:description/>
  <cp:lastModifiedBy>Скорпион</cp:lastModifiedBy>
  <cp:revision>7</cp:revision>
  <cp:lastPrinted>2026-01-29T09:23:00Z</cp:lastPrinted>
  <dcterms:created xsi:type="dcterms:W3CDTF">2026-01-15T11:45:00Z</dcterms:created>
  <dcterms:modified xsi:type="dcterms:W3CDTF">2026-01-29T09:23:00Z</dcterms:modified>
</cp:coreProperties>
</file>