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C676" w14:textId="77777777" w:rsidR="001940E6" w:rsidRDefault="001940E6" w:rsidP="00E77E7A">
      <w:pPr>
        <w:spacing w:after="240" w:line="280" w:lineRule="exac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41BCBA92" w14:textId="7ABA19F0" w:rsidR="001940E6" w:rsidRDefault="001940E6" w:rsidP="001940E6">
      <w:pPr>
        <w:widowControl w:val="0"/>
        <w:suppressAutoHyphens/>
        <w:ind w:firstLine="709"/>
        <w:jc w:val="center"/>
        <w:rPr>
          <w:rFonts w:ascii="Times New Roman" w:eastAsia="Lucida Sans Unicode" w:hAnsi="Times New Roman"/>
          <w:kern w:val="2"/>
          <w:sz w:val="26"/>
          <w:szCs w:val="26"/>
          <w:lang w:eastAsia="zh-CN" w:bidi="hi-IN"/>
        </w:rPr>
      </w:pPr>
      <w:r w:rsidRPr="00326817">
        <w:rPr>
          <w:rFonts w:ascii="Times New Roman" w:eastAsia="Lucida Sans Unicode" w:hAnsi="Times New Roman"/>
          <w:kern w:val="2"/>
          <w:sz w:val="26"/>
          <w:szCs w:val="26"/>
          <w:lang w:eastAsia="zh-CN" w:bidi="hi-IN"/>
        </w:rPr>
        <w:t xml:space="preserve">Уважаемые жители </w:t>
      </w:r>
    </w:p>
    <w:p w14:paraId="0C924FE7" w14:textId="50820D10" w:rsidR="001940E6" w:rsidRPr="001940E6" w:rsidRDefault="001940E6" w:rsidP="001940E6">
      <w:pPr>
        <w:widowControl w:val="0"/>
        <w:suppressAutoHyphens/>
        <w:ind w:firstLine="709"/>
        <w:jc w:val="center"/>
        <w:rPr>
          <w:rFonts w:ascii="Liberation Serif" w:eastAsia="Lucida Sans Unicode" w:hAnsi="Liberation Serif" w:cs="Mangal"/>
          <w:kern w:val="2"/>
          <w:sz w:val="26"/>
          <w:szCs w:val="26"/>
          <w:lang w:eastAsia="zh-CN" w:bidi="hi-IN"/>
        </w:rPr>
      </w:pPr>
      <w:r w:rsidRPr="00326817">
        <w:rPr>
          <w:rFonts w:ascii="Times New Roman" w:eastAsia="Lucida Sans Unicode" w:hAnsi="Times New Roman"/>
          <w:kern w:val="2"/>
          <w:sz w:val="26"/>
          <w:szCs w:val="26"/>
          <w:lang w:eastAsia="zh-CN" w:bidi="hi-IN"/>
        </w:rPr>
        <w:t>Камызякского муниципального района Астраханской области!</w:t>
      </w:r>
    </w:p>
    <w:p w14:paraId="587C4638" w14:textId="77777777" w:rsidR="001940E6" w:rsidRDefault="001940E6" w:rsidP="00E77E7A">
      <w:pPr>
        <w:spacing w:after="240" w:line="280" w:lineRule="exac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222BD468" w14:textId="77777777" w:rsidR="001940E6" w:rsidRDefault="003C7C84" w:rsidP="00E77E7A">
      <w:pPr>
        <w:spacing w:after="240" w:line="280" w:lineRule="exact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C7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Учебно-консультационный пункт по гражданской обороне и чрезвычайным ситуациям </w:t>
      </w:r>
      <w:r w:rsidRPr="00E77E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муниципального образования «Камызякский муниципальный район Астраханской области»</w:t>
      </w:r>
      <w:r w:rsidRPr="003C7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предназначены для обучения населения, не занятого в производстве и сфере обслуживания.</w:t>
      </w:r>
    </w:p>
    <w:p w14:paraId="5039297E" w14:textId="283C08D6" w:rsidR="00E77E7A" w:rsidRPr="00E77E7A" w:rsidRDefault="003C7C84" w:rsidP="00E77E7A">
      <w:pPr>
        <w:spacing w:after="240" w:line="28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7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Создаются УКП по ГО и ЧС в соответствии с требованиями федерального закона от 21.12.1994 № 69-ФЗ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04.09.2003 № 547 «О порядке подготовки населения в области защиты от чрезвычайных ситуаций природного и техногенного характера» и от 02.11.2000 № 841 «Об утверждении положения об организации обучения населения в области гражданской обороны»;</w:t>
      </w:r>
    </w:p>
    <w:p w14:paraId="17B5A418" w14:textId="7A66AE49" w:rsidR="00E77E7A" w:rsidRPr="00E77E7A" w:rsidRDefault="003C7C84" w:rsidP="00E77E7A">
      <w:pPr>
        <w:spacing w:after="240" w:line="280" w:lineRule="exac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8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деятельности УКП по ГО и ЧС:</w:t>
      </w:r>
    </w:p>
    <w:p w14:paraId="1148026D" w14:textId="77777777" w:rsidR="00E77E7A" w:rsidRPr="00E77E7A" w:rsidRDefault="003C7C84" w:rsidP="00E77E7A">
      <w:pPr>
        <w:spacing w:after="240" w:line="280" w:lineRule="exac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8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необходимых условий для консультирования и подготовки населения по месту жительства в области ГО и защиты от ЧС, способам защиты при ЧС, от опасностей, возникающих при военных конфликтах или вследствие них, по мерам пожарной безопасности и безопасности на водных объектах;</w:t>
      </w:r>
    </w:p>
    <w:p w14:paraId="25E1E595" w14:textId="77777777" w:rsidR="00E77E7A" w:rsidRPr="00E77E7A" w:rsidRDefault="003C7C84" w:rsidP="00E77E7A">
      <w:pPr>
        <w:spacing w:after="240" w:line="280" w:lineRule="exac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8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у населения культуры безопасности жизнедеятельности;</w:t>
      </w:r>
      <w:r w:rsidRPr="003C7C8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оказание помощи по выработке у неработающего населения психологической устойчивости при возникновении ЧС.</w:t>
      </w:r>
    </w:p>
    <w:p w14:paraId="1CC25011" w14:textId="77777777" w:rsidR="00E77E7A" w:rsidRPr="00E77E7A" w:rsidRDefault="003C7C84" w:rsidP="00E77E7A">
      <w:pPr>
        <w:spacing w:after="240" w:line="280" w:lineRule="exac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7C8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УКП по ГО и ЧС:</w:t>
      </w:r>
    </w:p>
    <w:p w14:paraId="6C5FEC8C" w14:textId="43D5444B" w:rsidR="00E037C3" w:rsidRPr="00E037C3" w:rsidRDefault="00E77E7A" w:rsidP="00E037C3">
      <w:pPr>
        <w:spacing w:after="240" w:line="280" w:lineRule="exac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E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E037C3" w:rsidRPr="00E037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037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037C3" w:rsidRPr="00E037C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обучить граждан способам защиты от современных средств поражения;</w:t>
      </w:r>
    </w:p>
    <w:p w14:paraId="7C052BB3" w14:textId="7A959D7E" w:rsidR="00E037C3" w:rsidRPr="00E037C3" w:rsidRDefault="00E037C3" w:rsidP="00E037C3">
      <w:pPr>
        <w:spacing w:after="240" w:line="280" w:lineRule="exac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7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7C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выработать у них уверенность в надежности средств и способов защиты от чрезвычайных ситуаций различного характера;</w:t>
      </w:r>
    </w:p>
    <w:p w14:paraId="274E3786" w14:textId="0920E40D" w:rsidR="00E037C3" w:rsidRPr="00E037C3" w:rsidRDefault="00E037C3" w:rsidP="00E037C3">
      <w:pPr>
        <w:spacing w:after="240" w:line="280" w:lineRule="exac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7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7C3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дать практику и привить навыки действий в условиях чрезвычайных ситуаций мирного и военного времени;</w:t>
      </w:r>
    </w:p>
    <w:p w14:paraId="7CD9EBB6" w14:textId="2A76F09B" w:rsidR="00E037C3" w:rsidRPr="00E037C3" w:rsidRDefault="00E037C3" w:rsidP="00E037C3">
      <w:pPr>
        <w:spacing w:after="240" w:line="280" w:lineRule="exac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7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7C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поддержать морально-психологическое состояние людей, помочь правильно оценить складывающуюся обстановку для принятия адекватных действий;</w:t>
      </w:r>
    </w:p>
    <w:p w14:paraId="2B3F9EDD" w14:textId="088D196C" w:rsidR="00E77E7A" w:rsidRDefault="00E037C3" w:rsidP="00E037C3">
      <w:pPr>
        <w:spacing w:after="240" w:line="280" w:lineRule="exac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7C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037C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роль, значение и задачи гражданской обороны единой государственной системы предупреждения и ликвидации чрезвычайных ситуаций в современных условиях.</w:t>
      </w:r>
    </w:p>
    <w:p w14:paraId="786C35E3" w14:textId="77777777" w:rsidR="0012018C" w:rsidRPr="0012018C" w:rsidRDefault="0012018C" w:rsidP="0012018C">
      <w:pPr>
        <w:spacing w:after="240" w:line="280" w:lineRule="exact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18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формами занятий являются:</w:t>
      </w:r>
    </w:p>
    <w:p w14:paraId="6A5C4152" w14:textId="369125EF" w:rsidR="0012018C" w:rsidRPr="0012018C" w:rsidRDefault="0012018C" w:rsidP="0012018C">
      <w:pPr>
        <w:numPr>
          <w:ilvl w:val="0"/>
          <w:numId w:val="1"/>
        </w:numPr>
        <w:spacing w:after="240" w:line="28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2018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самостоятельное изучение учебно-методической литературы, пособий, памяток, листовок, буклетов, прослушивание радиопередач, просмотр телепрограмм и учебных фильмов по вопросам ГО и защиты от ЧС;</w:t>
      </w:r>
    </w:p>
    <w:p w14:paraId="7042CA5E" w14:textId="0C54F0CB" w:rsidR="0012018C" w:rsidRPr="0012018C" w:rsidRDefault="0012018C" w:rsidP="0012018C">
      <w:pPr>
        <w:numPr>
          <w:ilvl w:val="1"/>
          <w:numId w:val="1"/>
        </w:numPr>
        <w:spacing w:after="240" w:line="28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2018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 в проведении учений и тренировок, на которых отрабатывают вопросы действий по сигналу «Внимание всем!», а также порядок поведения при чрезвычайных ситуациях, характерных для мест их проживания;</w:t>
      </w:r>
    </w:p>
    <w:p w14:paraId="4D5A6159" w14:textId="56287922" w:rsidR="0012018C" w:rsidRPr="0012018C" w:rsidRDefault="0012018C" w:rsidP="0012018C">
      <w:pPr>
        <w:numPr>
          <w:ilvl w:val="0"/>
          <w:numId w:val="1"/>
        </w:numPr>
        <w:spacing w:after="240" w:line="28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2018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посещение пропагандистских и агитационных мероприятий (беседы, лекции, консультации, просмотр учебных видеофильмов, тематические вечера, проводимые в классах или иных местах);</w:t>
      </w:r>
    </w:p>
    <w:p w14:paraId="1F556E13" w14:textId="6B923296" w:rsidR="0012018C" w:rsidRPr="0012018C" w:rsidRDefault="0012018C" w:rsidP="0012018C">
      <w:pPr>
        <w:numPr>
          <w:ilvl w:val="0"/>
          <w:numId w:val="1"/>
        </w:numPr>
        <w:spacing w:after="240" w:line="280" w:lineRule="exact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2018C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индивидуальная работа с обучаемыми (участковые уполномоченные, работники государственного пожарного надзора и другие специалисты).</w:t>
      </w:r>
    </w:p>
    <w:p w14:paraId="6CF41CC1" w14:textId="77777777" w:rsidR="0012018C" w:rsidRDefault="0012018C" w:rsidP="00E037C3">
      <w:pPr>
        <w:spacing w:after="240" w:line="280" w:lineRule="exac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14:paraId="7E9584B6" w14:textId="62AB9EB3" w:rsidR="00E77E7A" w:rsidRPr="00E77E7A" w:rsidRDefault="00E77E7A" w:rsidP="00E037C3">
      <w:pPr>
        <w:spacing w:after="240" w:line="280" w:lineRule="exact"/>
        <w:ind w:firstLine="708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3C7C8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Учебно-консультационный пункт по гражданской обороне и чрезвычайным ситуациям </w:t>
      </w:r>
      <w:r w:rsidRPr="00E77E7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муниципального образования «Камызякский муниципальный район Астраханской области»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расположены по следующим адресам:</w:t>
      </w:r>
    </w:p>
    <w:p w14:paraId="49113659" w14:textId="6B2F44DC" w:rsidR="00E77E7A" w:rsidRPr="00E77E7A" w:rsidRDefault="00E77E7A" w:rsidP="00E037C3">
      <w:pPr>
        <w:spacing w:after="240" w:line="280" w:lineRule="exac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Pr="00E77E7A">
        <w:rPr>
          <w:rFonts w:ascii="Times New Roman" w:hAnsi="Times New Roman" w:cs="Times New Roman"/>
          <w:color w:val="000000"/>
          <w:sz w:val="26"/>
          <w:szCs w:val="26"/>
        </w:rPr>
        <w:t>Учебно-консультационный пункт по гражданской обороне и чрезвычайным ситуациям администрации муниципального образования «Камызякский муниципальный район Астраханской области» МКОУ «Кировская СОШ им. П.М. Смирнова»</w:t>
      </w:r>
      <w:r w:rsidR="006673B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037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73BC" w:rsidRPr="006673BC">
        <w:rPr>
          <w:rFonts w:ascii="Times New Roman" w:hAnsi="Times New Roman" w:cs="Times New Roman"/>
          <w:color w:val="000000"/>
          <w:sz w:val="26"/>
          <w:szCs w:val="26"/>
        </w:rPr>
        <w:t>п. Кировский, ул. Калинина, д.12</w:t>
      </w:r>
      <w:r w:rsidRPr="00E77E7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45ED477" w14:textId="122F1E4D" w:rsidR="00E77E7A" w:rsidRPr="00E77E7A" w:rsidRDefault="00E77E7A" w:rsidP="00E037C3">
      <w:pPr>
        <w:spacing w:after="240" w:line="28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E7A">
        <w:rPr>
          <w:rFonts w:ascii="Times New Roman" w:hAnsi="Times New Roman" w:cs="Times New Roman"/>
          <w:color w:val="000000"/>
          <w:sz w:val="26"/>
          <w:szCs w:val="26"/>
        </w:rPr>
        <w:t>2. Учебно-консультационный пункт по гражданской обороне и чрезвычайным ситуациям администрации муниципального образования «Камызякский муниципальный район Астраханской области» МКОУ «Камызякская СОШ №4»</w:t>
      </w:r>
      <w:r w:rsidR="006673B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E037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E037C3">
        <w:rPr>
          <w:rFonts w:ascii="Times New Roman" w:hAnsi="Times New Roman" w:cs="Times New Roman"/>
          <w:color w:val="000000"/>
          <w:sz w:val="26"/>
          <w:szCs w:val="26"/>
        </w:rPr>
        <w:br/>
      </w:r>
      <w:r w:rsidR="006673BC">
        <w:rPr>
          <w:rFonts w:ascii="Times New Roman" w:hAnsi="Times New Roman" w:cs="Times New Roman"/>
          <w:color w:val="000000"/>
          <w:sz w:val="26"/>
          <w:szCs w:val="26"/>
        </w:rPr>
        <w:t>г. Камызяк, ул. Молодежная, д.24</w:t>
      </w:r>
      <w:r w:rsidRPr="00E77E7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509B4CB" w14:textId="5B672F1C" w:rsidR="00E77E7A" w:rsidRPr="00E77E7A" w:rsidRDefault="00E77E7A" w:rsidP="00E037C3">
      <w:pPr>
        <w:spacing w:after="240" w:line="28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E7A">
        <w:rPr>
          <w:rFonts w:ascii="Times New Roman" w:hAnsi="Times New Roman" w:cs="Times New Roman"/>
          <w:color w:val="000000"/>
          <w:sz w:val="26"/>
          <w:szCs w:val="26"/>
        </w:rPr>
        <w:t>3. Учебно-консультационный пункт по гражданской обороне и чрезвычайным ситуациям администрации муниципального образования «Камызякский муниципальный район Астраханской области» МКОУ «Раздорская СОШ им. Губернатора А.П. Гужвина»</w:t>
      </w:r>
      <w:r w:rsidR="006673B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E037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673BC">
        <w:rPr>
          <w:rFonts w:ascii="Times New Roman" w:hAnsi="Times New Roman" w:cs="Times New Roman"/>
          <w:color w:val="000000"/>
          <w:sz w:val="26"/>
          <w:szCs w:val="26"/>
        </w:rPr>
        <w:t>с. Раздор</w:t>
      </w:r>
      <w:r w:rsidR="006673BC" w:rsidRPr="006673BC">
        <w:rPr>
          <w:rFonts w:ascii="Times New Roman" w:hAnsi="Times New Roman" w:cs="Times New Roman"/>
          <w:color w:val="000000"/>
          <w:sz w:val="26"/>
          <w:szCs w:val="26"/>
        </w:rPr>
        <w:t xml:space="preserve">, ул. </w:t>
      </w:r>
      <w:r w:rsidR="006673BC">
        <w:rPr>
          <w:rFonts w:ascii="Times New Roman" w:hAnsi="Times New Roman" w:cs="Times New Roman"/>
          <w:color w:val="000000"/>
          <w:sz w:val="26"/>
          <w:szCs w:val="26"/>
        </w:rPr>
        <w:t>Степная</w:t>
      </w:r>
      <w:r w:rsidR="006673BC" w:rsidRPr="006673BC">
        <w:rPr>
          <w:rFonts w:ascii="Times New Roman" w:hAnsi="Times New Roman" w:cs="Times New Roman"/>
          <w:color w:val="000000"/>
          <w:sz w:val="26"/>
          <w:szCs w:val="26"/>
        </w:rPr>
        <w:t>, д.</w:t>
      </w:r>
      <w:r w:rsidR="006673BC">
        <w:rPr>
          <w:rFonts w:ascii="Times New Roman" w:hAnsi="Times New Roman" w:cs="Times New Roman"/>
          <w:color w:val="000000"/>
          <w:sz w:val="26"/>
          <w:szCs w:val="26"/>
        </w:rPr>
        <w:t>33</w:t>
      </w:r>
      <w:r w:rsidRPr="00E77E7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069A83C" w14:textId="4924571F" w:rsidR="00E77E7A" w:rsidRPr="00E77E7A" w:rsidRDefault="00E77E7A" w:rsidP="00E037C3">
      <w:pPr>
        <w:spacing w:after="240" w:line="28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E7A">
        <w:rPr>
          <w:rFonts w:ascii="Times New Roman" w:hAnsi="Times New Roman" w:cs="Times New Roman"/>
          <w:color w:val="000000"/>
          <w:sz w:val="26"/>
          <w:szCs w:val="26"/>
        </w:rPr>
        <w:t>4. Учебно-консультационный пункт по гражданской обороне и чрезвычайным ситуациям администрации муниципального образования «Камызякский муниципальный район Астраханской области» МКОУ «</w:t>
      </w:r>
      <w:proofErr w:type="spellStart"/>
      <w:r w:rsidRPr="00E77E7A">
        <w:rPr>
          <w:rFonts w:ascii="Times New Roman" w:hAnsi="Times New Roman" w:cs="Times New Roman"/>
          <w:color w:val="000000"/>
          <w:sz w:val="26"/>
          <w:szCs w:val="26"/>
        </w:rPr>
        <w:t>Верхнекалиновская</w:t>
      </w:r>
      <w:proofErr w:type="spellEnd"/>
      <w:r w:rsidRPr="00E77E7A">
        <w:rPr>
          <w:rFonts w:ascii="Times New Roman" w:hAnsi="Times New Roman" w:cs="Times New Roman"/>
          <w:color w:val="000000"/>
          <w:sz w:val="26"/>
          <w:szCs w:val="26"/>
        </w:rPr>
        <w:t xml:space="preserve"> СОШ</w:t>
      </w:r>
      <w:r w:rsidR="00E037C3" w:rsidRPr="00E77E7A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E037C3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E037C3" w:rsidRPr="006673BC">
        <w:rPr>
          <w:rFonts w:ascii="Times New Roman" w:hAnsi="Times New Roman" w:cs="Times New Roman"/>
          <w:color w:val="000000"/>
          <w:sz w:val="26"/>
          <w:szCs w:val="26"/>
        </w:rPr>
        <w:t>п</w:t>
      </w:r>
      <w:r w:rsidR="00E037C3">
        <w:rPr>
          <w:rFonts w:ascii="Times New Roman" w:hAnsi="Times New Roman" w:cs="Times New Roman"/>
          <w:color w:val="000000"/>
          <w:sz w:val="26"/>
          <w:szCs w:val="26"/>
        </w:rPr>
        <w:t>ос</w:t>
      </w:r>
      <w:r w:rsidR="00E037C3" w:rsidRPr="006673B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6673BC" w:rsidRPr="006673BC">
        <w:rPr>
          <w:sz w:val="26"/>
          <w:szCs w:val="26"/>
        </w:rPr>
        <w:t xml:space="preserve"> </w:t>
      </w:r>
      <w:proofErr w:type="spellStart"/>
      <w:r w:rsidR="006673BC">
        <w:rPr>
          <w:sz w:val="26"/>
          <w:szCs w:val="26"/>
        </w:rPr>
        <w:t>Верхнекалиновский</w:t>
      </w:r>
      <w:proofErr w:type="spellEnd"/>
      <w:r w:rsidR="006673BC" w:rsidRPr="006673BC">
        <w:rPr>
          <w:sz w:val="26"/>
          <w:szCs w:val="26"/>
        </w:rPr>
        <w:t>, ул</w:t>
      </w:r>
      <w:r w:rsidR="006673BC">
        <w:rPr>
          <w:sz w:val="26"/>
          <w:szCs w:val="26"/>
        </w:rPr>
        <w:t>. Степная</w:t>
      </w:r>
      <w:r w:rsidR="006673BC" w:rsidRPr="006673BC">
        <w:rPr>
          <w:sz w:val="26"/>
          <w:szCs w:val="26"/>
        </w:rPr>
        <w:t>, д.</w:t>
      </w:r>
      <w:r w:rsidR="006673BC">
        <w:rPr>
          <w:sz w:val="26"/>
          <w:szCs w:val="26"/>
        </w:rPr>
        <w:t>20</w:t>
      </w:r>
      <w:r w:rsidRPr="00E77E7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3F8941D9" w14:textId="09330025" w:rsidR="006673BC" w:rsidRPr="00E77E7A" w:rsidRDefault="00E77E7A" w:rsidP="00E037C3">
      <w:pPr>
        <w:spacing w:after="240" w:line="28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E7A">
        <w:rPr>
          <w:rFonts w:ascii="Times New Roman" w:hAnsi="Times New Roman" w:cs="Times New Roman"/>
          <w:color w:val="000000"/>
          <w:sz w:val="26"/>
          <w:szCs w:val="26"/>
        </w:rPr>
        <w:t>5. Учебно-консультационный пункт по гражданской обороне и чрезвычайным ситуациям администрации муниципального образования «Камызякский муниципальный район Астраханской области» МКОУ «Волго- Каспийская СОШ»</w:t>
      </w:r>
      <w:r w:rsidR="006673BC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E037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673BC">
        <w:rPr>
          <w:rFonts w:ascii="Times New Roman" w:hAnsi="Times New Roman" w:cs="Times New Roman"/>
          <w:color w:val="000000"/>
          <w:sz w:val="26"/>
          <w:szCs w:val="26"/>
        </w:rPr>
        <w:t>пос. Волго-Каспийский, ул. Кирова, д.10.</w:t>
      </w:r>
    </w:p>
    <w:p w14:paraId="2EF4FF9E" w14:textId="3C31EB4E" w:rsidR="00E77E7A" w:rsidRPr="00E77E7A" w:rsidRDefault="00E77E7A" w:rsidP="00E037C3">
      <w:pPr>
        <w:spacing w:after="240" w:line="28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E7A">
        <w:rPr>
          <w:rFonts w:ascii="Times New Roman" w:hAnsi="Times New Roman" w:cs="Times New Roman"/>
          <w:color w:val="000000"/>
          <w:sz w:val="26"/>
          <w:szCs w:val="26"/>
        </w:rPr>
        <w:t xml:space="preserve">6. Учебно-консультационный пункт по гражданской обороне и чрезвычайным ситуациям администрации муниципального образования «Камызякский муниципальный район Астраханской области» МКОУ «Жан- Аульская ООШ им. Мухтара </w:t>
      </w:r>
      <w:proofErr w:type="spellStart"/>
      <w:r w:rsidRPr="00E77E7A">
        <w:rPr>
          <w:rFonts w:ascii="Times New Roman" w:hAnsi="Times New Roman" w:cs="Times New Roman"/>
          <w:color w:val="000000"/>
          <w:sz w:val="26"/>
          <w:szCs w:val="26"/>
        </w:rPr>
        <w:t>Ауэзова</w:t>
      </w:r>
      <w:proofErr w:type="gramStart"/>
      <w:r w:rsidRPr="00E77E7A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6673BC">
        <w:rPr>
          <w:rFonts w:ascii="Times New Roman" w:hAnsi="Times New Roman" w:cs="Times New Roman"/>
          <w:color w:val="000000"/>
          <w:sz w:val="26"/>
          <w:szCs w:val="26"/>
        </w:rPr>
        <w:t>,с</w:t>
      </w:r>
      <w:proofErr w:type="spellEnd"/>
      <w:r w:rsidRPr="00E77E7A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="006673BC">
        <w:rPr>
          <w:rFonts w:ascii="Times New Roman" w:hAnsi="Times New Roman" w:cs="Times New Roman"/>
          <w:color w:val="000000"/>
          <w:sz w:val="26"/>
          <w:szCs w:val="26"/>
        </w:rPr>
        <w:t xml:space="preserve"> Жан-Аул, ул. Школьная, д.26.</w:t>
      </w:r>
    </w:p>
    <w:p w14:paraId="0CDC47D1" w14:textId="4FE9175B" w:rsidR="00E77E7A" w:rsidRPr="00E77E7A" w:rsidRDefault="00E77E7A" w:rsidP="00E037C3">
      <w:pPr>
        <w:spacing w:after="240" w:line="28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E7A">
        <w:rPr>
          <w:rFonts w:ascii="Times New Roman" w:hAnsi="Times New Roman" w:cs="Times New Roman"/>
          <w:color w:val="000000"/>
          <w:sz w:val="26"/>
          <w:szCs w:val="26"/>
        </w:rPr>
        <w:t>7. Учебно-консультационный пункт по гражданской обороне и чрезвычайным ситуациям администрации муниципального образования</w:t>
      </w:r>
      <w:r w:rsidRPr="00E77E7A">
        <w:t xml:space="preserve"> </w:t>
      </w:r>
      <w:r w:rsidRPr="00E77E7A">
        <w:rPr>
          <w:rFonts w:ascii="Times New Roman" w:hAnsi="Times New Roman" w:cs="Times New Roman"/>
          <w:color w:val="000000"/>
          <w:sz w:val="26"/>
          <w:szCs w:val="26"/>
        </w:rPr>
        <w:t>«Камызякский муниципальный район Астраханской области» МКОУ «</w:t>
      </w:r>
      <w:proofErr w:type="spellStart"/>
      <w:r w:rsidRPr="00E77E7A">
        <w:rPr>
          <w:rFonts w:ascii="Times New Roman" w:hAnsi="Times New Roman" w:cs="Times New Roman"/>
          <w:color w:val="000000"/>
          <w:sz w:val="26"/>
          <w:szCs w:val="26"/>
        </w:rPr>
        <w:t>Иванчугская</w:t>
      </w:r>
      <w:proofErr w:type="spellEnd"/>
      <w:r w:rsidRPr="00E77E7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E77E7A">
        <w:rPr>
          <w:rFonts w:ascii="Times New Roman" w:hAnsi="Times New Roman" w:cs="Times New Roman"/>
          <w:color w:val="000000"/>
          <w:sz w:val="26"/>
          <w:szCs w:val="26"/>
        </w:rPr>
        <w:t>ООШ</w:t>
      </w:r>
      <w:proofErr w:type="gramStart"/>
      <w:r w:rsidRPr="00E77E7A">
        <w:rPr>
          <w:rFonts w:ascii="Times New Roman" w:hAnsi="Times New Roman" w:cs="Times New Roman"/>
          <w:color w:val="000000"/>
          <w:sz w:val="26"/>
          <w:szCs w:val="26"/>
        </w:rPr>
        <w:t>»</w:t>
      </w:r>
      <w:r w:rsidR="006673BC">
        <w:rPr>
          <w:rFonts w:ascii="Times New Roman" w:hAnsi="Times New Roman" w:cs="Times New Roman"/>
          <w:color w:val="000000"/>
          <w:sz w:val="26"/>
          <w:szCs w:val="26"/>
        </w:rPr>
        <w:t>,с</w:t>
      </w:r>
      <w:proofErr w:type="spellEnd"/>
      <w:r w:rsidR="006673BC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="006673B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6673BC">
        <w:rPr>
          <w:rFonts w:ascii="Times New Roman" w:hAnsi="Times New Roman" w:cs="Times New Roman"/>
          <w:color w:val="000000"/>
          <w:sz w:val="26"/>
          <w:szCs w:val="26"/>
        </w:rPr>
        <w:t>Иванчуг</w:t>
      </w:r>
      <w:proofErr w:type="spellEnd"/>
      <w:r w:rsidR="006673BC">
        <w:rPr>
          <w:rFonts w:ascii="Times New Roman" w:hAnsi="Times New Roman" w:cs="Times New Roman"/>
          <w:color w:val="000000"/>
          <w:sz w:val="26"/>
          <w:szCs w:val="26"/>
        </w:rPr>
        <w:t>, ул</w:t>
      </w:r>
      <w:r w:rsidRPr="00E77E7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6673BC">
        <w:rPr>
          <w:rFonts w:ascii="Times New Roman" w:hAnsi="Times New Roman" w:cs="Times New Roman"/>
          <w:color w:val="000000"/>
          <w:sz w:val="26"/>
          <w:szCs w:val="26"/>
        </w:rPr>
        <w:t xml:space="preserve"> Васильева, д.45.</w:t>
      </w:r>
    </w:p>
    <w:p w14:paraId="3BA5A695" w14:textId="77777777" w:rsidR="006673BC" w:rsidRDefault="00E77E7A" w:rsidP="00E77E7A">
      <w:pPr>
        <w:spacing w:after="240" w:line="28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E7A">
        <w:rPr>
          <w:rFonts w:ascii="Times New Roman" w:hAnsi="Times New Roman" w:cs="Times New Roman"/>
          <w:color w:val="000000"/>
          <w:sz w:val="26"/>
          <w:szCs w:val="26"/>
        </w:rPr>
        <w:t>8.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77E7A">
        <w:rPr>
          <w:rFonts w:ascii="Times New Roman" w:hAnsi="Times New Roman" w:cs="Times New Roman"/>
          <w:color w:val="000000"/>
          <w:sz w:val="26"/>
          <w:szCs w:val="26"/>
        </w:rPr>
        <w:t>Учебно-консультационный пункт по гражданской обороне и чрезвычайным ситуациям администрации муниципального образования «Камызякский муниципальный район Астраханской области» МКОУ «</w:t>
      </w:r>
      <w:proofErr w:type="spellStart"/>
      <w:r w:rsidRPr="00E77E7A">
        <w:rPr>
          <w:rFonts w:ascii="Times New Roman" w:hAnsi="Times New Roman" w:cs="Times New Roman"/>
          <w:color w:val="000000"/>
          <w:sz w:val="26"/>
          <w:szCs w:val="26"/>
        </w:rPr>
        <w:t>Каралатская</w:t>
      </w:r>
      <w:proofErr w:type="spellEnd"/>
      <w:r w:rsidRPr="00E77E7A">
        <w:rPr>
          <w:rFonts w:ascii="Times New Roman" w:hAnsi="Times New Roman" w:cs="Times New Roman"/>
          <w:color w:val="000000"/>
          <w:sz w:val="26"/>
          <w:szCs w:val="26"/>
        </w:rPr>
        <w:t xml:space="preserve"> СОШ»</w:t>
      </w:r>
      <w:r w:rsidR="006673BC">
        <w:rPr>
          <w:rFonts w:ascii="Times New Roman" w:hAnsi="Times New Roman" w:cs="Times New Roman"/>
          <w:color w:val="000000"/>
          <w:sz w:val="26"/>
          <w:szCs w:val="26"/>
        </w:rPr>
        <w:t>,</w:t>
      </w:r>
    </w:p>
    <w:p w14:paraId="36C93EFC" w14:textId="432D98FA" w:rsidR="00E77E7A" w:rsidRPr="00E77E7A" w:rsidRDefault="006673BC" w:rsidP="00E77E7A">
      <w:pPr>
        <w:spacing w:after="240" w:line="28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с.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Каралат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, ул. Центральная, д. 38 а</w:t>
      </w:r>
      <w:r w:rsidR="00E77E7A" w:rsidRPr="00E77E7A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84F61BD" w14:textId="21302ADD" w:rsidR="00E77E7A" w:rsidRPr="00E77E7A" w:rsidRDefault="00E77E7A" w:rsidP="00E77E7A">
      <w:pPr>
        <w:spacing w:after="240" w:line="28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E7A">
        <w:rPr>
          <w:rFonts w:ascii="Times New Roman" w:hAnsi="Times New Roman" w:cs="Times New Roman"/>
          <w:color w:val="000000"/>
          <w:sz w:val="26"/>
          <w:szCs w:val="26"/>
        </w:rPr>
        <w:t>9.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77E7A">
        <w:rPr>
          <w:rFonts w:ascii="Times New Roman" w:hAnsi="Times New Roman" w:cs="Times New Roman"/>
          <w:color w:val="000000"/>
          <w:sz w:val="26"/>
          <w:szCs w:val="26"/>
        </w:rPr>
        <w:t>Учебно-консультационный пункт по гражданской обороне и чрезвычайным ситуациям администрации муниципального образования «Камызякский муниципальный район Астраханской области» МКОУ «</w:t>
      </w:r>
      <w:proofErr w:type="spellStart"/>
      <w:r w:rsidRPr="00E77E7A">
        <w:rPr>
          <w:rFonts w:ascii="Times New Roman" w:hAnsi="Times New Roman" w:cs="Times New Roman"/>
          <w:color w:val="000000"/>
          <w:sz w:val="26"/>
          <w:szCs w:val="26"/>
        </w:rPr>
        <w:t>Караулинская</w:t>
      </w:r>
      <w:proofErr w:type="spellEnd"/>
      <w:r w:rsidRPr="00E77E7A">
        <w:rPr>
          <w:rFonts w:ascii="Times New Roman" w:hAnsi="Times New Roman" w:cs="Times New Roman"/>
          <w:color w:val="000000"/>
          <w:sz w:val="26"/>
          <w:szCs w:val="26"/>
        </w:rPr>
        <w:t xml:space="preserve"> ООШ имени Героя Советского Союза Никонова Константина Павловича»</w:t>
      </w:r>
      <w:r w:rsidR="006673BC">
        <w:rPr>
          <w:rFonts w:ascii="Times New Roman" w:hAnsi="Times New Roman" w:cs="Times New Roman"/>
          <w:color w:val="000000"/>
          <w:sz w:val="26"/>
          <w:szCs w:val="26"/>
        </w:rPr>
        <w:t>, с</w:t>
      </w:r>
      <w:r w:rsidRPr="00E77E7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6673BC">
        <w:rPr>
          <w:rFonts w:ascii="Times New Roman" w:hAnsi="Times New Roman" w:cs="Times New Roman"/>
          <w:color w:val="000000"/>
          <w:sz w:val="26"/>
          <w:szCs w:val="26"/>
        </w:rPr>
        <w:t xml:space="preserve"> Караульное, ул.</w:t>
      </w:r>
      <w:r w:rsidR="00E037C3">
        <w:rPr>
          <w:rFonts w:ascii="Times New Roman" w:hAnsi="Times New Roman" w:cs="Times New Roman"/>
          <w:color w:val="000000"/>
          <w:sz w:val="26"/>
          <w:szCs w:val="26"/>
        </w:rPr>
        <w:t xml:space="preserve"> Молодежная, д. 33.</w:t>
      </w:r>
    </w:p>
    <w:p w14:paraId="68CEBFAA" w14:textId="624D7A83" w:rsidR="00E77E7A" w:rsidRPr="00E77E7A" w:rsidRDefault="00E77E7A" w:rsidP="00E77E7A">
      <w:pPr>
        <w:spacing w:after="240" w:line="28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E7A">
        <w:rPr>
          <w:rFonts w:ascii="Times New Roman" w:hAnsi="Times New Roman" w:cs="Times New Roman"/>
          <w:color w:val="000000"/>
          <w:sz w:val="26"/>
          <w:szCs w:val="26"/>
        </w:rPr>
        <w:t>10.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77E7A">
        <w:rPr>
          <w:rFonts w:ascii="Times New Roman" w:hAnsi="Times New Roman" w:cs="Times New Roman"/>
          <w:color w:val="000000"/>
          <w:sz w:val="26"/>
          <w:szCs w:val="26"/>
        </w:rPr>
        <w:t>Учебно-консультационный пункт по гражданской обороне и чрезвычайным ситуациям администрации муниципального образования «Камызякский муниципальный район Астраханской области» МКОУ «Лицей №1 им. А.П. Гужвина г. Камызяк»</w:t>
      </w:r>
      <w:r w:rsidR="00E037C3">
        <w:rPr>
          <w:rFonts w:ascii="Times New Roman" w:hAnsi="Times New Roman" w:cs="Times New Roman"/>
          <w:color w:val="000000"/>
          <w:sz w:val="26"/>
          <w:szCs w:val="26"/>
        </w:rPr>
        <w:t>, г. Камызяк, ул. М. Горького, д.91а.</w:t>
      </w:r>
    </w:p>
    <w:p w14:paraId="5E9BD6AA" w14:textId="0217FED3" w:rsidR="00E77E7A" w:rsidRPr="00E77E7A" w:rsidRDefault="006673BC" w:rsidP="00E77E7A">
      <w:pPr>
        <w:spacing w:after="240" w:line="28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11</w:t>
      </w:r>
      <w:r w:rsidR="00E77E7A" w:rsidRPr="00E77E7A">
        <w:rPr>
          <w:rFonts w:ascii="Times New Roman" w:hAnsi="Times New Roman" w:cs="Times New Roman"/>
          <w:color w:val="000000"/>
          <w:sz w:val="26"/>
          <w:szCs w:val="26"/>
        </w:rPr>
        <w:t xml:space="preserve">. Учебно-консультационный пункт по гражданской обороне и чрезвычайным ситуациям администрации муниципального образования «Камызякский муниципальный район Астраханской области» МКОУ «Никольская СОШ им. Героя Советского Союза </w:t>
      </w:r>
      <w:proofErr w:type="spellStart"/>
      <w:r w:rsidR="00E77E7A" w:rsidRPr="00E77E7A">
        <w:rPr>
          <w:rFonts w:ascii="Times New Roman" w:hAnsi="Times New Roman" w:cs="Times New Roman"/>
          <w:color w:val="000000"/>
          <w:sz w:val="26"/>
          <w:szCs w:val="26"/>
        </w:rPr>
        <w:t>Кошманова</w:t>
      </w:r>
      <w:proofErr w:type="spellEnd"/>
      <w:r w:rsidR="00E77E7A" w:rsidRPr="00E77E7A">
        <w:rPr>
          <w:rFonts w:ascii="Times New Roman" w:hAnsi="Times New Roman" w:cs="Times New Roman"/>
          <w:color w:val="000000"/>
          <w:sz w:val="26"/>
          <w:szCs w:val="26"/>
        </w:rPr>
        <w:t xml:space="preserve"> М.М.»</w:t>
      </w:r>
      <w:r w:rsidR="00E037C3">
        <w:rPr>
          <w:rFonts w:ascii="Times New Roman" w:hAnsi="Times New Roman" w:cs="Times New Roman"/>
          <w:color w:val="000000"/>
          <w:sz w:val="26"/>
          <w:szCs w:val="26"/>
        </w:rPr>
        <w:t>, с</w:t>
      </w:r>
      <w:r w:rsidR="00E77E7A" w:rsidRPr="00E77E7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037C3">
        <w:rPr>
          <w:rFonts w:ascii="Times New Roman" w:hAnsi="Times New Roman" w:cs="Times New Roman"/>
          <w:color w:val="000000"/>
          <w:sz w:val="26"/>
          <w:szCs w:val="26"/>
        </w:rPr>
        <w:t xml:space="preserve"> Никольское, ул. </w:t>
      </w:r>
      <w:r w:rsidR="00E037C3" w:rsidRPr="00E037C3">
        <w:rPr>
          <w:rFonts w:ascii="Times New Roman" w:hAnsi="Times New Roman" w:cs="Times New Roman"/>
          <w:color w:val="000000"/>
          <w:sz w:val="26"/>
          <w:szCs w:val="26"/>
        </w:rPr>
        <w:t>​Октябрьская</w:t>
      </w:r>
      <w:r w:rsidR="00E037C3">
        <w:rPr>
          <w:rFonts w:ascii="Times New Roman" w:hAnsi="Times New Roman" w:cs="Times New Roman"/>
          <w:color w:val="000000"/>
          <w:sz w:val="26"/>
          <w:szCs w:val="26"/>
        </w:rPr>
        <w:t>, д.10.</w:t>
      </w:r>
    </w:p>
    <w:p w14:paraId="2AC5E935" w14:textId="3CE2A137" w:rsidR="00E77E7A" w:rsidRPr="00E77E7A" w:rsidRDefault="00E77E7A" w:rsidP="00E77E7A">
      <w:pPr>
        <w:spacing w:after="240" w:line="28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E7A">
        <w:rPr>
          <w:rFonts w:ascii="Times New Roman" w:hAnsi="Times New Roman" w:cs="Times New Roman"/>
          <w:color w:val="000000"/>
          <w:sz w:val="26"/>
          <w:szCs w:val="26"/>
        </w:rPr>
        <w:lastRenderedPageBreak/>
        <w:t>12.</w:t>
      </w:r>
      <w:r w:rsidR="006673B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77E7A">
        <w:rPr>
          <w:rFonts w:ascii="Times New Roman" w:hAnsi="Times New Roman" w:cs="Times New Roman"/>
          <w:color w:val="000000"/>
          <w:sz w:val="26"/>
          <w:szCs w:val="26"/>
        </w:rPr>
        <w:t>Учебно-консультационный пункт по гражданской обороне и чрезвычайным ситуациям администрации муниципального образования «Камызякский муниципальный район Астраханской области» МКОУ «</w:t>
      </w:r>
      <w:proofErr w:type="spellStart"/>
      <w:r w:rsidRPr="00E77E7A">
        <w:rPr>
          <w:rFonts w:ascii="Times New Roman" w:hAnsi="Times New Roman" w:cs="Times New Roman"/>
          <w:color w:val="000000"/>
          <w:sz w:val="26"/>
          <w:szCs w:val="26"/>
        </w:rPr>
        <w:t>Полдневская</w:t>
      </w:r>
      <w:proofErr w:type="spellEnd"/>
      <w:r w:rsidRPr="00E77E7A">
        <w:rPr>
          <w:rFonts w:ascii="Times New Roman" w:hAnsi="Times New Roman" w:cs="Times New Roman"/>
          <w:color w:val="000000"/>
          <w:sz w:val="26"/>
          <w:szCs w:val="26"/>
        </w:rPr>
        <w:t xml:space="preserve"> СОШ».</w:t>
      </w:r>
    </w:p>
    <w:p w14:paraId="1074028B" w14:textId="79B6C4DC" w:rsidR="00E77E7A" w:rsidRPr="00E77E7A" w:rsidRDefault="00E77E7A" w:rsidP="00E77E7A">
      <w:pPr>
        <w:spacing w:after="240" w:line="28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E7A">
        <w:rPr>
          <w:rFonts w:ascii="Times New Roman" w:hAnsi="Times New Roman" w:cs="Times New Roman"/>
          <w:color w:val="000000"/>
          <w:sz w:val="26"/>
          <w:szCs w:val="26"/>
        </w:rPr>
        <w:t>13.</w:t>
      </w:r>
      <w:r w:rsidR="006673B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77E7A">
        <w:rPr>
          <w:rFonts w:ascii="Times New Roman" w:hAnsi="Times New Roman" w:cs="Times New Roman"/>
          <w:color w:val="000000"/>
          <w:sz w:val="26"/>
          <w:szCs w:val="26"/>
        </w:rPr>
        <w:t>Учебно-консультационный пункт по гражданской обороне и чрезвычайным ситуациям администрации муниципального образования «Камызякский муниципальный район Астраханской области» МКОУ «</w:t>
      </w:r>
      <w:proofErr w:type="spellStart"/>
      <w:r w:rsidRPr="00E77E7A">
        <w:rPr>
          <w:rFonts w:ascii="Times New Roman" w:hAnsi="Times New Roman" w:cs="Times New Roman"/>
          <w:color w:val="000000"/>
          <w:sz w:val="26"/>
          <w:szCs w:val="26"/>
        </w:rPr>
        <w:t>Самосдельская</w:t>
      </w:r>
      <w:proofErr w:type="spellEnd"/>
      <w:r w:rsidRPr="00E77E7A">
        <w:rPr>
          <w:rFonts w:ascii="Times New Roman" w:hAnsi="Times New Roman" w:cs="Times New Roman"/>
          <w:color w:val="000000"/>
          <w:sz w:val="26"/>
          <w:szCs w:val="26"/>
        </w:rPr>
        <w:t xml:space="preserve"> СОШ им. Шитова В.А.»</w:t>
      </w:r>
      <w:r w:rsidR="00E037C3">
        <w:rPr>
          <w:rFonts w:ascii="Times New Roman" w:hAnsi="Times New Roman" w:cs="Times New Roman"/>
          <w:color w:val="000000"/>
          <w:sz w:val="26"/>
          <w:szCs w:val="26"/>
        </w:rPr>
        <w:t xml:space="preserve">, с. </w:t>
      </w:r>
      <w:proofErr w:type="spellStart"/>
      <w:r w:rsidR="00E037C3">
        <w:rPr>
          <w:rFonts w:ascii="Times New Roman" w:hAnsi="Times New Roman" w:cs="Times New Roman"/>
          <w:color w:val="000000"/>
          <w:sz w:val="26"/>
          <w:szCs w:val="26"/>
        </w:rPr>
        <w:t>Самосделка</w:t>
      </w:r>
      <w:proofErr w:type="spellEnd"/>
      <w:r w:rsidR="00E037C3">
        <w:rPr>
          <w:rFonts w:ascii="Times New Roman" w:hAnsi="Times New Roman" w:cs="Times New Roman"/>
          <w:color w:val="000000"/>
          <w:sz w:val="26"/>
          <w:szCs w:val="26"/>
        </w:rPr>
        <w:t>, ул. Советская, д.28.</w:t>
      </w:r>
    </w:p>
    <w:p w14:paraId="7D926F4B" w14:textId="756CCAFD" w:rsidR="00E77E7A" w:rsidRPr="00E77E7A" w:rsidRDefault="00E77E7A" w:rsidP="00E77E7A">
      <w:pPr>
        <w:spacing w:after="240" w:line="28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E7A">
        <w:rPr>
          <w:rFonts w:ascii="Times New Roman" w:hAnsi="Times New Roman" w:cs="Times New Roman"/>
          <w:color w:val="000000"/>
          <w:sz w:val="26"/>
          <w:szCs w:val="26"/>
        </w:rPr>
        <w:t>14.</w:t>
      </w:r>
      <w:r w:rsidR="006673B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77E7A">
        <w:rPr>
          <w:rFonts w:ascii="Times New Roman" w:hAnsi="Times New Roman" w:cs="Times New Roman"/>
          <w:color w:val="000000"/>
          <w:sz w:val="26"/>
          <w:szCs w:val="26"/>
        </w:rPr>
        <w:t>Учебно-консультационный пункт по гражданской обороне и чрезвычайным ситуациям администрации муниципального образования «Камызякский муниципальный район Астраханской области» МКОУ «</w:t>
      </w:r>
      <w:proofErr w:type="spellStart"/>
      <w:r w:rsidRPr="00E77E7A">
        <w:rPr>
          <w:rFonts w:ascii="Times New Roman" w:hAnsi="Times New Roman" w:cs="Times New Roman"/>
          <w:color w:val="000000"/>
          <w:sz w:val="26"/>
          <w:szCs w:val="26"/>
        </w:rPr>
        <w:t>Семибугровская</w:t>
      </w:r>
      <w:proofErr w:type="spellEnd"/>
      <w:r w:rsidRPr="00E77E7A">
        <w:rPr>
          <w:rFonts w:ascii="Times New Roman" w:hAnsi="Times New Roman" w:cs="Times New Roman"/>
          <w:color w:val="000000"/>
          <w:sz w:val="26"/>
          <w:szCs w:val="26"/>
        </w:rPr>
        <w:t xml:space="preserve"> СОШ им. Никиты </w:t>
      </w:r>
      <w:proofErr w:type="spellStart"/>
      <w:r w:rsidRPr="00E77E7A">
        <w:rPr>
          <w:rFonts w:ascii="Times New Roman" w:hAnsi="Times New Roman" w:cs="Times New Roman"/>
          <w:color w:val="000000"/>
          <w:sz w:val="26"/>
          <w:szCs w:val="26"/>
        </w:rPr>
        <w:t>Сеитовича</w:t>
      </w:r>
      <w:proofErr w:type="spellEnd"/>
      <w:r w:rsidRPr="00E77E7A">
        <w:rPr>
          <w:rFonts w:ascii="Times New Roman" w:hAnsi="Times New Roman" w:cs="Times New Roman"/>
          <w:color w:val="000000"/>
          <w:sz w:val="26"/>
          <w:szCs w:val="26"/>
        </w:rPr>
        <w:t xml:space="preserve"> Искакова»</w:t>
      </w:r>
      <w:r w:rsidR="00E037C3">
        <w:rPr>
          <w:rFonts w:ascii="Times New Roman" w:hAnsi="Times New Roman" w:cs="Times New Roman"/>
          <w:color w:val="000000"/>
          <w:sz w:val="26"/>
          <w:szCs w:val="26"/>
        </w:rPr>
        <w:t>, с</w:t>
      </w:r>
      <w:r w:rsidRPr="00E77E7A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037C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="00E037C3">
        <w:rPr>
          <w:rFonts w:ascii="Times New Roman" w:hAnsi="Times New Roman" w:cs="Times New Roman"/>
          <w:color w:val="000000"/>
          <w:sz w:val="26"/>
          <w:szCs w:val="26"/>
        </w:rPr>
        <w:t>Семибугры</w:t>
      </w:r>
      <w:proofErr w:type="spellEnd"/>
      <w:r w:rsidR="00E037C3">
        <w:rPr>
          <w:rFonts w:ascii="Times New Roman" w:hAnsi="Times New Roman" w:cs="Times New Roman"/>
          <w:color w:val="000000"/>
          <w:sz w:val="26"/>
          <w:szCs w:val="26"/>
        </w:rPr>
        <w:t xml:space="preserve">, ул. Курманова, д.10. </w:t>
      </w:r>
    </w:p>
    <w:p w14:paraId="0D8AE41F" w14:textId="1A6B3D2A" w:rsidR="00E77E7A" w:rsidRPr="00E77E7A" w:rsidRDefault="00E77E7A" w:rsidP="00E77E7A">
      <w:pPr>
        <w:spacing w:after="240" w:line="28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E7A">
        <w:rPr>
          <w:rFonts w:ascii="Times New Roman" w:hAnsi="Times New Roman" w:cs="Times New Roman"/>
          <w:color w:val="000000"/>
          <w:sz w:val="26"/>
          <w:szCs w:val="26"/>
        </w:rPr>
        <w:t>15.</w:t>
      </w:r>
      <w:r w:rsidR="006673B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77E7A">
        <w:rPr>
          <w:rFonts w:ascii="Times New Roman" w:hAnsi="Times New Roman" w:cs="Times New Roman"/>
          <w:color w:val="000000"/>
          <w:sz w:val="26"/>
          <w:szCs w:val="26"/>
        </w:rPr>
        <w:t>Учебно-консультационный пункт по гражданской обороне и чрезвычайным ситуациям администрации муниципального образования «Камызякский муниципальный район Астраханской области» МКОУ «</w:t>
      </w:r>
      <w:proofErr w:type="spellStart"/>
      <w:r w:rsidRPr="00E77E7A">
        <w:rPr>
          <w:rFonts w:ascii="Times New Roman" w:hAnsi="Times New Roman" w:cs="Times New Roman"/>
          <w:color w:val="000000"/>
          <w:sz w:val="26"/>
          <w:szCs w:val="26"/>
        </w:rPr>
        <w:t>Травинская</w:t>
      </w:r>
      <w:proofErr w:type="spellEnd"/>
      <w:r w:rsidRPr="00E77E7A">
        <w:rPr>
          <w:rFonts w:ascii="Times New Roman" w:hAnsi="Times New Roman" w:cs="Times New Roman"/>
          <w:color w:val="000000"/>
          <w:sz w:val="26"/>
          <w:szCs w:val="26"/>
        </w:rPr>
        <w:t xml:space="preserve"> СОШ»</w:t>
      </w:r>
      <w:r w:rsidR="00E037C3">
        <w:rPr>
          <w:rFonts w:ascii="Times New Roman" w:hAnsi="Times New Roman" w:cs="Times New Roman"/>
          <w:color w:val="000000"/>
          <w:sz w:val="26"/>
          <w:szCs w:val="26"/>
        </w:rPr>
        <w:t xml:space="preserve">, с. Образцово-Травино, ул. </w:t>
      </w:r>
      <w:proofErr w:type="gramStart"/>
      <w:r w:rsidR="00E037C3">
        <w:rPr>
          <w:rFonts w:ascii="Times New Roman" w:hAnsi="Times New Roman" w:cs="Times New Roman"/>
          <w:color w:val="000000"/>
          <w:sz w:val="26"/>
          <w:szCs w:val="26"/>
        </w:rPr>
        <w:t>Тихая,д</w:t>
      </w:r>
      <w:r w:rsidRPr="00E77E7A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gramEnd"/>
      <w:r w:rsidR="00E037C3">
        <w:rPr>
          <w:rFonts w:ascii="Times New Roman" w:hAnsi="Times New Roman" w:cs="Times New Roman"/>
          <w:color w:val="000000"/>
          <w:sz w:val="26"/>
          <w:szCs w:val="26"/>
        </w:rPr>
        <w:t>27.</w:t>
      </w:r>
    </w:p>
    <w:p w14:paraId="07FF17E3" w14:textId="757E4F64" w:rsidR="00E77E7A" w:rsidRDefault="00E77E7A" w:rsidP="00E77E7A">
      <w:pPr>
        <w:spacing w:after="240" w:line="28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E77E7A">
        <w:rPr>
          <w:rFonts w:ascii="Times New Roman" w:hAnsi="Times New Roman" w:cs="Times New Roman"/>
          <w:color w:val="000000"/>
          <w:sz w:val="26"/>
          <w:szCs w:val="26"/>
        </w:rPr>
        <w:t>16.</w:t>
      </w:r>
      <w:r w:rsidR="006673BC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E77E7A">
        <w:rPr>
          <w:rFonts w:ascii="Times New Roman" w:hAnsi="Times New Roman" w:cs="Times New Roman"/>
          <w:color w:val="000000"/>
          <w:sz w:val="26"/>
          <w:szCs w:val="26"/>
        </w:rPr>
        <w:t xml:space="preserve">Учебно-консультационный пункт по гражданской обороне и чрезвычайным ситуациям администрации муниципального образования «Камызякский муниципальный район Астраханской области» МКОУ </w:t>
      </w:r>
      <w:r w:rsidR="006673BC">
        <w:rPr>
          <w:rFonts w:ascii="Times New Roman" w:hAnsi="Times New Roman" w:cs="Times New Roman"/>
          <w:color w:val="000000"/>
          <w:sz w:val="26"/>
          <w:szCs w:val="26"/>
        </w:rPr>
        <w:t>«</w:t>
      </w:r>
      <w:proofErr w:type="spellStart"/>
      <w:r w:rsidRPr="00E77E7A">
        <w:rPr>
          <w:rFonts w:ascii="Times New Roman" w:hAnsi="Times New Roman" w:cs="Times New Roman"/>
          <w:color w:val="000000"/>
          <w:sz w:val="26"/>
          <w:szCs w:val="26"/>
        </w:rPr>
        <w:t>Тузуклейская</w:t>
      </w:r>
      <w:proofErr w:type="spellEnd"/>
      <w:r w:rsidRPr="00E77E7A">
        <w:rPr>
          <w:rFonts w:ascii="Times New Roman" w:hAnsi="Times New Roman" w:cs="Times New Roman"/>
          <w:color w:val="000000"/>
          <w:sz w:val="26"/>
          <w:szCs w:val="26"/>
        </w:rPr>
        <w:t xml:space="preserve"> ООШ»</w:t>
      </w:r>
      <w:r w:rsidR="00E037C3">
        <w:rPr>
          <w:rFonts w:ascii="Times New Roman" w:hAnsi="Times New Roman" w:cs="Times New Roman"/>
          <w:color w:val="000000"/>
          <w:sz w:val="26"/>
          <w:szCs w:val="26"/>
        </w:rPr>
        <w:t xml:space="preserve">, с. </w:t>
      </w:r>
      <w:proofErr w:type="spellStart"/>
      <w:r w:rsidR="00E037C3">
        <w:rPr>
          <w:rFonts w:ascii="Times New Roman" w:hAnsi="Times New Roman" w:cs="Times New Roman"/>
          <w:color w:val="000000"/>
          <w:sz w:val="26"/>
          <w:szCs w:val="26"/>
        </w:rPr>
        <w:t>Тузуклей</w:t>
      </w:r>
      <w:proofErr w:type="spellEnd"/>
      <w:r w:rsidR="00E037C3">
        <w:rPr>
          <w:rFonts w:ascii="Times New Roman" w:hAnsi="Times New Roman" w:cs="Times New Roman"/>
          <w:color w:val="000000"/>
          <w:sz w:val="26"/>
          <w:szCs w:val="26"/>
        </w:rPr>
        <w:t>, ул. Школьная, д.27.</w:t>
      </w:r>
    </w:p>
    <w:p w14:paraId="6465A443" w14:textId="391F80E5" w:rsidR="006673BC" w:rsidRPr="00E77E7A" w:rsidRDefault="006673BC" w:rsidP="00E77E7A">
      <w:pPr>
        <w:spacing w:after="240" w:line="280" w:lineRule="exact"/>
        <w:ind w:firstLine="708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17. </w:t>
      </w:r>
      <w:r w:rsidRPr="006673BC">
        <w:rPr>
          <w:rFonts w:ascii="Times New Roman" w:hAnsi="Times New Roman" w:cs="Times New Roman"/>
          <w:color w:val="000000"/>
          <w:sz w:val="26"/>
          <w:szCs w:val="26"/>
        </w:rPr>
        <w:t>Учебно-консультационный пункт по гражданской обороне и чрезвычайным ситуациям администрации муниципального образования «Камызякский муниципальный район Астраханской области» МКОУ «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Чаганская</w:t>
      </w:r>
      <w:proofErr w:type="spellEnd"/>
      <w:r w:rsidRPr="006673BC">
        <w:rPr>
          <w:rFonts w:ascii="Times New Roman" w:hAnsi="Times New Roman" w:cs="Times New Roman"/>
          <w:color w:val="000000"/>
          <w:sz w:val="26"/>
          <w:szCs w:val="26"/>
        </w:rPr>
        <w:t xml:space="preserve"> СОШ»</w:t>
      </w:r>
      <w:r w:rsidR="00E037C3">
        <w:rPr>
          <w:rFonts w:ascii="Times New Roman" w:hAnsi="Times New Roman" w:cs="Times New Roman"/>
          <w:color w:val="000000"/>
          <w:sz w:val="26"/>
          <w:szCs w:val="26"/>
        </w:rPr>
        <w:t>, с. Чаган, ул. Школьная, д</w:t>
      </w:r>
      <w:r w:rsidRPr="006673BC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E037C3">
        <w:rPr>
          <w:rFonts w:ascii="Times New Roman" w:hAnsi="Times New Roman" w:cs="Times New Roman"/>
          <w:color w:val="000000"/>
          <w:sz w:val="26"/>
          <w:szCs w:val="26"/>
        </w:rPr>
        <w:t>1.</w:t>
      </w:r>
    </w:p>
    <w:p w14:paraId="051C3837" w14:textId="77777777" w:rsidR="00E77E7A" w:rsidRDefault="00E77E7A" w:rsidP="00E77E7A">
      <w:pPr>
        <w:spacing w:after="240" w:line="280" w:lineRule="exact"/>
        <w:ind w:firstLine="708"/>
        <w:contextualSpacing/>
        <w:jc w:val="both"/>
      </w:pPr>
    </w:p>
    <w:sectPr w:rsidR="00E77E7A" w:rsidSect="003C7C84">
      <w:type w:val="continuous"/>
      <w:pgSz w:w="11906" w:h="16838"/>
      <w:pgMar w:top="1134" w:right="993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1"/>
    <w:family w:val="roman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681F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6002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037"/>
    <w:rsid w:val="0012018C"/>
    <w:rsid w:val="001940E6"/>
    <w:rsid w:val="002F73D1"/>
    <w:rsid w:val="003A1467"/>
    <w:rsid w:val="003C7C84"/>
    <w:rsid w:val="005E3D7A"/>
    <w:rsid w:val="006673BC"/>
    <w:rsid w:val="007B077A"/>
    <w:rsid w:val="007C219B"/>
    <w:rsid w:val="009431F8"/>
    <w:rsid w:val="00BD7E3A"/>
    <w:rsid w:val="00C12037"/>
    <w:rsid w:val="00C265C6"/>
    <w:rsid w:val="00D15091"/>
    <w:rsid w:val="00DE00E8"/>
    <w:rsid w:val="00E037C3"/>
    <w:rsid w:val="00E7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C407"/>
  <w15:chartTrackingRefBased/>
  <w15:docId w15:val="{C22A8990-8F45-4985-856B-F55A394A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19B"/>
  </w:style>
  <w:style w:type="paragraph" w:styleId="1">
    <w:name w:val="heading 1"/>
    <w:basedOn w:val="a"/>
    <w:next w:val="a"/>
    <w:link w:val="10"/>
    <w:uiPriority w:val="9"/>
    <w:qFormat/>
    <w:rsid w:val="00C12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2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20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2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20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20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20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20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20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20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20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20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20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20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20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20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20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20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20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2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20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2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20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20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20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20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20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20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203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E77E7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/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1061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Documents</dc:creator>
  <cp:keywords/>
  <dc:description/>
  <cp:lastModifiedBy>Documents</cp:lastModifiedBy>
  <cp:revision>3</cp:revision>
  <dcterms:created xsi:type="dcterms:W3CDTF">2025-11-20T12:06:00Z</dcterms:created>
  <dcterms:modified xsi:type="dcterms:W3CDTF">2025-11-21T07:11:00Z</dcterms:modified>
</cp:coreProperties>
</file>